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D1E1" w14:textId="477D7695" w:rsidR="00C4496D" w:rsidRPr="003D7A64" w:rsidRDefault="00155366" w:rsidP="003D7A64">
      <w:pPr>
        <w:pStyle w:val="Title"/>
        <w:spacing w:before="0"/>
        <w:jc w:val="right"/>
        <w:rPr>
          <w:rFonts w:ascii="Times New Roman" w:eastAsiaTheme="minorHAnsi" w:hAnsi="Times New Roman" w:cstheme="minorBidi"/>
          <w:b w:val="0"/>
          <w:caps w:val="0"/>
          <w:spacing w:val="0"/>
          <w:kern w:val="0"/>
          <w:sz w:val="22"/>
          <w:szCs w:val="22"/>
        </w:rPr>
      </w:pPr>
      <w:r w:rsidRPr="003D7A64">
        <w:rPr>
          <w:rFonts w:ascii="Times New Roman" w:eastAsiaTheme="minorHAnsi" w:hAnsi="Times New Roman" w:cstheme="minorBidi"/>
          <w:b w:val="0"/>
          <w:caps w:val="0"/>
          <w:spacing w:val="0"/>
          <w:kern w:val="0"/>
          <w:sz w:val="22"/>
          <w:szCs w:val="22"/>
        </w:rPr>
        <w:t>doi: ......................</w:t>
      </w:r>
    </w:p>
    <w:p w14:paraId="7006D2D4" w14:textId="77777777" w:rsidR="00C4496D" w:rsidRPr="003D7A64" w:rsidRDefault="00C4496D" w:rsidP="00A24B09">
      <w:pPr>
        <w:pStyle w:val="Title"/>
      </w:pPr>
    </w:p>
    <w:p w14:paraId="25694556" w14:textId="212993DC" w:rsidR="00AB51FF" w:rsidRPr="003D7A64" w:rsidRDefault="004F4E40" w:rsidP="004F4E40">
      <w:pPr>
        <w:pStyle w:val="TITLU"/>
        <w:spacing w:after="360" w:line="240" w:lineRule="auto"/>
        <w:rPr>
          <w:sz w:val="28"/>
          <w:szCs w:val="28"/>
        </w:rPr>
      </w:pPr>
      <w:r w:rsidRPr="003D7A64">
        <w:rPr>
          <w:sz w:val="28"/>
          <w:szCs w:val="28"/>
        </w:rPr>
        <w:t>TITLU ARTICOL [T</w:t>
      </w:r>
      <w:r w:rsidRPr="003D7A64">
        <w:rPr>
          <w:sz w:val="28"/>
          <w:szCs w:val="28"/>
        </w:rPr>
        <w:t>NR</w:t>
      </w:r>
      <w:r w:rsidRPr="003D7A64">
        <w:rPr>
          <w:sz w:val="28"/>
          <w:szCs w:val="28"/>
        </w:rPr>
        <w:t>14, BOLD, CENTRAT, MAJUSCULE</w:t>
      </w:r>
      <w:r w:rsidR="00C86120" w:rsidRPr="003D7A64">
        <w:rPr>
          <w:sz w:val="28"/>
          <w:szCs w:val="28"/>
        </w:rPr>
        <w:t>, ÎN LIMBA ENGLEZĂ</w:t>
      </w:r>
      <w:r w:rsidRPr="003D7A64">
        <w:rPr>
          <w:sz w:val="28"/>
          <w:szCs w:val="28"/>
        </w:rPr>
        <w:t>]</w:t>
      </w:r>
    </w:p>
    <w:p w14:paraId="62BCBF89" w14:textId="77777777" w:rsidR="004F4E40" w:rsidRPr="003D7A64" w:rsidRDefault="004F4E40" w:rsidP="004F4E40">
      <w:pPr>
        <w:pStyle w:val="TITLU"/>
        <w:spacing w:after="0" w:line="240" w:lineRule="auto"/>
        <w:rPr>
          <w:sz w:val="28"/>
          <w:szCs w:val="28"/>
        </w:rPr>
      </w:pPr>
    </w:p>
    <w:p w14:paraId="7C5F1FD2" w14:textId="5710F596" w:rsidR="00155366" w:rsidRPr="003D7A64" w:rsidRDefault="001F5D5F" w:rsidP="00155366">
      <w:pPr>
        <w:spacing w:after="0"/>
        <w:ind w:firstLine="0"/>
        <w:jc w:val="center"/>
        <w:rPr>
          <w:i/>
          <w:iCs/>
        </w:rPr>
      </w:pPr>
      <w:r w:rsidRPr="001F5D5F">
        <w:rPr>
          <w:b/>
          <w:bCs/>
        </w:rPr>
        <w:t>Autor 1 Grad, titlu,</w:t>
      </w:r>
      <w:r>
        <w:t xml:space="preserve"> </w:t>
      </w:r>
      <w:r w:rsidR="00155366" w:rsidRPr="003D7A64">
        <w:rPr>
          <w:b/>
          <w:bCs/>
        </w:rPr>
        <w:t>Prenume Nume</w:t>
      </w:r>
      <w:r w:rsidR="00B37676">
        <w:rPr>
          <w:rStyle w:val="FootnoteReference"/>
          <w:b/>
          <w:bCs/>
        </w:rPr>
        <w:footnoteReference w:id="1"/>
      </w:r>
      <w:r w:rsidR="00155366" w:rsidRPr="003D7A64">
        <w:rPr>
          <w:b/>
          <w:bCs/>
        </w:rPr>
        <w:t xml:space="preserve"> [TNR 12, bold, centrat]</w:t>
      </w:r>
    </w:p>
    <w:p w14:paraId="6854BF3C" w14:textId="18966A6F" w:rsidR="00155366" w:rsidRPr="003D7A64" w:rsidRDefault="00155366" w:rsidP="00155366">
      <w:pPr>
        <w:spacing w:after="0"/>
        <w:ind w:firstLine="0"/>
        <w:jc w:val="center"/>
        <w:rPr>
          <w:i/>
          <w:iCs/>
        </w:rPr>
      </w:pPr>
      <w:r w:rsidRPr="003D7A64">
        <w:rPr>
          <w:b/>
          <w:bCs/>
        </w:rPr>
        <w:t>principala afiliere instituțională [TNR 12, bold, centrat]</w:t>
      </w:r>
    </w:p>
    <w:p w14:paraId="16395C0F" w14:textId="24F7B5BB" w:rsidR="00155366" w:rsidRDefault="00155366" w:rsidP="00155366">
      <w:pPr>
        <w:spacing w:after="0"/>
        <w:ind w:firstLine="0"/>
        <w:jc w:val="center"/>
        <w:rPr>
          <w:i/>
          <w:iCs/>
        </w:rPr>
      </w:pPr>
      <w:r w:rsidRPr="003D7A64">
        <w:rPr>
          <w:i/>
          <w:iCs/>
        </w:rPr>
        <w:t>e-mail: ………..@.......... [TNR 12, italic, centrat]</w:t>
      </w:r>
      <w:r w:rsidRPr="003D7A64">
        <w:rPr>
          <w:i/>
          <w:iCs/>
        </w:rPr>
        <w:t>; ORCID: ................................</w:t>
      </w:r>
    </w:p>
    <w:p w14:paraId="209053CC" w14:textId="77777777" w:rsidR="002C590B" w:rsidRPr="003D7A64" w:rsidRDefault="002C590B" w:rsidP="00155366">
      <w:pPr>
        <w:spacing w:after="0"/>
        <w:ind w:firstLine="0"/>
        <w:jc w:val="center"/>
        <w:rPr>
          <w:i/>
          <w:iCs/>
        </w:rPr>
      </w:pPr>
    </w:p>
    <w:p w14:paraId="23F758C6" w14:textId="5EF7EF52" w:rsidR="00774CA0" w:rsidRPr="003D7A64" w:rsidRDefault="001F5D5F" w:rsidP="00155366">
      <w:pPr>
        <w:spacing w:after="0"/>
        <w:ind w:firstLine="0"/>
        <w:jc w:val="center"/>
        <w:rPr>
          <w:b/>
          <w:bCs/>
        </w:rPr>
      </w:pPr>
      <w:r w:rsidRPr="001F5D5F">
        <w:rPr>
          <w:b/>
          <w:bCs/>
        </w:rPr>
        <w:t xml:space="preserve">Autor </w:t>
      </w:r>
      <w:r w:rsidR="00C83C05">
        <w:rPr>
          <w:b/>
          <w:bCs/>
        </w:rPr>
        <w:t>2</w:t>
      </w:r>
      <w:r w:rsidRPr="001F5D5F">
        <w:rPr>
          <w:b/>
          <w:bCs/>
        </w:rPr>
        <w:t xml:space="preserve"> Grad, titlu,</w:t>
      </w:r>
      <w:r>
        <w:t xml:space="preserve"> </w:t>
      </w:r>
      <w:r w:rsidR="00EC7A59" w:rsidRPr="003D7A64">
        <w:rPr>
          <w:i/>
          <w:iCs/>
          <w:vertAlign w:val="superscript"/>
        </w:rPr>
        <w:t xml:space="preserve"> </w:t>
      </w:r>
      <w:r w:rsidR="00155366" w:rsidRPr="003D7A64">
        <w:rPr>
          <w:b/>
          <w:bCs/>
        </w:rPr>
        <w:t>Prenume Nume [TNR 12, bold, centrat]</w:t>
      </w:r>
    </w:p>
    <w:p w14:paraId="045ABAE7" w14:textId="5683C7D7" w:rsidR="00155366" w:rsidRPr="003D7A64" w:rsidRDefault="00155366" w:rsidP="00155366">
      <w:pPr>
        <w:spacing w:after="0"/>
        <w:ind w:firstLine="0"/>
        <w:jc w:val="center"/>
        <w:rPr>
          <w:b/>
          <w:bCs/>
        </w:rPr>
      </w:pPr>
      <w:r w:rsidRPr="003D7A64">
        <w:rPr>
          <w:b/>
          <w:bCs/>
        </w:rPr>
        <w:t>principala afiliere instituțională [TNR 12, bold, centrat]</w:t>
      </w:r>
    </w:p>
    <w:p w14:paraId="27C0EC89" w14:textId="77777777" w:rsidR="00155366" w:rsidRPr="003D7A64" w:rsidRDefault="00155366" w:rsidP="00155366">
      <w:pPr>
        <w:spacing w:after="0"/>
        <w:ind w:firstLine="0"/>
        <w:jc w:val="center"/>
        <w:rPr>
          <w:i/>
          <w:iCs/>
        </w:rPr>
      </w:pPr>
      <w:r w:rsidRPr="003D7A64">
        <w:rPr>
          <w:i/>
          <w:iCs/>
        </w:rPr>
        <w:t>e-mail: ………..@.......... [TNR 12, italic, centrat]; ORCID: ................................</w:t>
      </w:r>
    </w:p>
    <w:p w14:paraId="432B55F2" w14:textId="69A9683D" w:rsidR="00155366" w:rsidRPr="003D7A64" w:rsidRDefault="00155366" w:rsidP="00155366">
      <w:pPr>
        <w:spacing w:after="0"/>
        <w:ind w:firstLine="0"/>
        <w:jc w:val="center"/>
        <w:rPr>
          <w:i/>
          <w:iCs/>
        </w:rPr>
      </w:pPr>
      <w:r w:rsidRPr="003D7A64">
        <w:rPr>
          <w:i/>
          <w:iCs/>
        </w:rPr>
        <w:t>.....</w:t>
      </w:r>
    </w:p>
    <w:p w14:paraId="7810E967" w14:textId="1B95A58D" w:rsidR="00774CA0" w:rsidRPr="003D7A64" w:rsidRDefault="00774CA0" w:rsidP="00BD4928">
      <w:pPr>
        <w:pBdr>
          <w:top w:val="single" w:sz="4" w:space="1" w:color="auto"/>
        </w:pBdr>
        <w:ind w:firstLine="0"/>
      </w:pPr>
    </w:p>
    <w:p w14:paraId="4A385D78" w14:textId="77777777" w:rsidR="00C4496D" w:rsidRPr="003D7A64" w:rsidRDefault="00C4496D" w:rsidP="00B15548">
      <w:pPr>
        <w:pStyle w:val="Heading3"/>
        <w:ind w:firstLine="0"/>
        <w:jc w:val="center"/>
        <w:rPr>
          <w:b/>
        </w:rPr>
      </w:pPr>
    </w:p>
    <w:p w14:paraId="144A8982" w14:textId="5586091F" w:rsidR="00774CA0" w:rsidRPr="00581D33" w:rsidRDefault="00774CA0" w:rsidP="00B15548">
      <w:pPr>
        <w:pStyle w:val="Heading3"/>
        <w:ind w:firstLine="0"/>
        <w:jc w:val="center"/>
        <w:rPr>
          <w:b/>
          <w:sz w:val="20"/>
          <w:szCs w:val="20"/>
        </w:rPr>
      </w:pPr>
      <w:r w:rsidRPr="00581D33">
        <w:rPr>
          <w:b/>
          <w:sz w:val="20"/>
          <w:szCs w:val="20"/>
        </w:rPr>
        <w:t>Abstract</w:t>
      </w:r>
      <w:r w:rsidR="004F4E40" w:rsidRPr="00581D33">
        <w:rPr>
          <w:b/>
        </w:rPr>
        <w:t xml:space="preserve"> </w:t>
      </w:r>
      <w:r w:rsidR="004F4E40" w:rsidRPr="00581D33">
        <w:rPr>
          <w:b/>
          <w:sz w:val="20"/>
          <w:szCs w:val="20"/>
        </w:rPr>
        <w:t xml:space="preserve">[TNR 10, italic, </w:t>
      </w:r>
      <w:r w:rsidR="004F4E40" w:rsidRPr="00581D33">
        <w:rPr>
          <w:b/>
          <w:sz w:val="20"/>
          <w:szCs w:val="20"/>
        </w:rPr>
        <w:t>stânga-dreapta</w:t>
      </w:r>
      <w:r w:rsidR="004F4E40" w:rsidRPr="00581D33">
        <w:rPr>
          <w:b/>
          <w:sz w:val="20"/>
          <w:szCs w:val="20"/>
        </w:rPr>
        <w:t>]</w:t>
      </w:r>
    </w:p>
    <w:p w14:paraId="3C9855C4" w14:textId="77777777" w:rsidR="004F4E40" w:rsidRPr="003D7A64" w:rsidRDefault="00074611" w:rsidP="004F4E40">
      <w:pPr>
        <w:pStyle w:val="abstract"/>
        <w:ind w:firstLine="0"/>
        <w:rPr>
          <w:szCs w:val="20"/>
          <w:lang w:val="ro-RO"/>
        </w:rPr>
      </w:pPr>
      <w:r w:rsidRPr="003D7A64">
        <w:rPr>
          <w:szCs w:val="20"/>
          <w:lang w:val="ro-RO"/>
        </w:rPr>
        <w:t>Introduceți textul abstract în limba engleză</w:t>
      </w:r>
      <w:r w:rsidR="004F4E40" w:rsidRPr="003D7A64">
        <w:rPr>
          <w:szCs w:val="20"/>
          <w:lang w:val="ro-RO"/>
        </w:rPr>
        <w:t>:</w:t>
      </w:r>
      <w:r w:rsidRPr="003D7A64">
        <w:rPr>
          <w:szCs w:val="20"/>
          <w:lang w:val="ro-RO"/>
        </w:rPr>
        <w:t xml:space="preserve"> </w:t>
      </w:r>
      <w:r w:rsidR="004F4E40" w:rsidRPr="003D7A64">
        <w:rPr>
          <w:szCs w:val="20"/>
          <w:lang w:val="ro-RO"/>
        </w:rPr>
        <w:t>m</w:t>
      </w:r>
      <w:r w:rsidRPr="003D7A64">
        <w:rPr>
          <w:szCs w:val="20"/>
          <w:lang w:val="ro-RO"/>
        </w:rPr>
        <w:t xml:space="preserve">inim 100 de cuvinte - </w:t>
      </w:r>
      <w:r w:rsidR="004F4E40" w:rsidRPr="003D7A64">
        <w:rPr>
          <w:szCs w:val="20"/>
          <w:lang w:val="ro-RO"/>
        </w:rPr>
        <w:t>m</w:t>
      </w:r>
      <w:r w:rsidRPr="003D7A64">
        <w:rPr>
          <w:szCs w:val="20"/>
          <w:lang w:val="ro-RO"/>
        </w:rPr>
        <w:t>axim 250 de cuvinte</w:t>
      </w:r>
      <w:r w:rsidR="004F4E40" w:rsidRPr="003D7A64">
        <w:rPr>
          <w:szCs w:val="20"/>
          <w:lang w:val="ro-RO"/>
        </w:rPr>
        <w:t xml:space="preserve">. </w:t>
      </w:r>
      <w:r w:rsidR="004F4E40" w:rsidRPr="003D7A64">
        <w:rPr>
          <w:szCs w:val="20"/>
          <w:lang w:val="ro-RO"/>
        </w:rPr>
        <w:t xml:space="preserve">Acest șablon vă va ajuta să formatați lucrarea. Vă rugăm să introduceți textul păstrând formatul și stilurile. Părțile lucrării (titlu, rezumat, cuvinte-cheie, secțiuni, text, sursele bibliografice etc.) sunt deja definite pe foaia de stil, așa cum este ilustrat de porțiunile date în acest document. Nu se inserează referințe bibliografice în Rezumat și Concluzii. </w:t>
      </w:r>
    </w:p>
    <w:p w14:paraId="53DF049C" w14:textId="77777777" w:rsidR="004F4E40" w:rsidRPr="003D7A64" w:rsidRDefault="004F4E40" w:rsidP="004F4E40">
      <w:pPr>
        <w:spacing w:after="0"/>
        <w:ind w:firstLine="0"/>
        <w:rPr>
          <w:i/>
          <w:iCs/>
          <w:sz w:val="20"/>
          <w:szCs w:val="20"/>
        </w:rPr>
      </w:pPr>
    </w:p>
    <w:p w14:paraId="6BF4D3ED" w14:textId="08DF884E" w:rsidR="00774CA0" w:rsidRPr="003D7A64" w:rsidRDefault="00774CA0" w:rsidP="00774CA0">
      <w:pPr>
        <w:ind w:firstLine="0"/>
        <w:rPr>
          <w:i/>
          <w:iCs/>
          <w:sz w:val="20"/>
          <w:szCs w:val="20"/>
        </w:rPr>
      </w:pPr>
      <w:r w:rsidRPr="003D7A64">
        <w:rPr>
          <w:i/>
          <w:iCs/>
          <w:sz w:val="20"/>
          <w:szCs w:val="20"/>
        </w:rPr>
        <w:t>Cuvinte cheie: Introduceți cuvintele</w:t>
      </w:r>
      <w:r w:rsidR="004F4E40" w:rsidRPr="003D7A64">
        <w:rPr>
          <w:i/>
          <w:iCs/>
          <w:sz w:val="20"/>
          <w:szCs w:val="20"/>
        </w:rPr>
        <w:t xml:space="preserve"> </w:t>
      </w:r>
      <w:r w:rsidRPr="003D7A64">
        <w:rPr>
          <w:i/>
          <w:iCs/>
          <w:sz w:val="20"/>
          <w:szCs w:val="20"/>
        </w:rPr>
        <w:t xml:space="preserve">cheie </w:t>
      </w:r>
      <w:r w:rsidR="004F4E40" w:rsidRPr="003D7A64">
        <w:rPr>
          <w:i/>
          <w:iCs/>
          <w:sz w:val="20"/>
          <w:szCs w:val="20"/>
        </w:rPr>
        <w:t xml:space="preserve">în limba engleză </w:t>
      </w:r>
      <w:r w:rsidRPr="003D7A64">
        <w:rPr>
          <w:i/>
          <w:iCs/>
          <w:sz w:val="20"/>
          <w:szCs w:val="20"/>
        </w:rPr>
        <w:t xml:space="preserve">aici, de la </w:t>
      </w:r>
      <w:r w:rsidR="00BE6FD8" w:rsidRPr="003D7A64">
        <w:rPr>
          <w:i/>
          <w:iCs/>
          <w:sz w:val="20"/>
          <w:szCs w:val="20"/>
        </w:rPr>
        <w:t>4</w:t>
      </w:r>
      <w:r w:rsidRPr="003D7A64">
        <w:rPr>
          <w:i/>
          <w:iCs/>
          <w:sz w:val="20"/>
          <w:szCs w:val="20"/>
        </w:rPr>
        <w:t xml:space="preserve"> la </w:t>
      </w:r>
      <w:r w:rsidR="00A837E0" w:rsidRPr="003D7A64">
        <w:rPr>
          <w:i/>
          <w:iCs/>
          <w:sz w:val="20"/>
          <w:szCs w:val="20"/>
        </w:rPr>
        <w:t>6</w:t>
      </w:r>
      <w:r w:rsidRPr="003D7A64">
        <w:rPr>
          <w:i/>
          <w:iCs/>
          <w:sz w:val="20"/>
          <w:szCs w:val="20"/>
        </w:rPr>
        <w:t>, separate prin punct și virgulă ";"</w:t>
      </w:r>
      <w:r w:rsidR="00077A54" w:rsidRPr="003D7A64">
        <w:rPr>
          <w:i/>
          <w:iCs/>
          <w:sz w:val="20"/>
          <w:szCs w:val="20"/>
        </w:rPr>
        <w:t>, inclusiv după ultimul cuvânt cheie</w:t>
      </w:r>
      <w:r w:rsidR="004F4E40" w:rsidRPr="003D7A64">
        <w:rPr>
          <w:i/>
          <w:iCs/>
          <w:sz w:val="20"/>
          <w:szCs w:val="20"/>
        </w:rPr>
        <w:t xml:space="preserve"> </w:t>
      </w:r>
      <w:r w:rsidR="004F4E40" w:rsidRPr="003D7A64">
        <w:rPr>
          <w:i/>
          <w:iCs/>
          <w:sz w:val="20"/>
          <w:szCs w:val="20"/>
        </w:rPr>
        <w:t>[TNR 10, italic, justificat]</w:t>
      </w:r>
    </w:p>
    <w:p w14:paraId="07B21842" w14:textId="77777777" w:rsidR="00774CA0" w:rsidRPr="003D7A64" w:rsidRDefault="00774CA0" w:rsidP="00774CA0">
      <w:pPr>
        <w:ind w:firstLine="0"/>
      </w:pPr>
    </w:p>
    <w:p w14:paraId="56595F43" w14:textId="77777777" w:rsidR="00774CA0" w:rsidRPr="003D7A64" w:rsidRDefault="00774CA0" w:rsidP="00774CA0">
      <w:pPr>
        <w:ind w:firstLine="0"/>
      </w:pPr>
    </w:p>
    <w:p w14:paraId="3DA86B86" w14:textId="77777777" w:rsidR="00774CA0" w:rsidRPr="003D7A64" w:rsidRDefault="00774CA0" w:rsidP="00774CA0">
      <w:pPr>
        <w:ind w:firstLine="0"/>
      </w:pPr>
    </w:p>
    <w:p w14:paraId="13CBD510" w14:textId="5A1E5E28" w:rsidR="00985AD8" w:rsidRPr="003D7A64" w:rsidRDefault="00985AD8">
      <w:pPr>
        <w:spacing w:after="160" w:line="259" w:lineRule="auto"/>
        <w:ind w:firstLine="0"/>
        <w:jc w:val="left"/>
      </w:pPr>
      <w:r w:rsidRPr="003D7A64">
        <w:br w:type="page"/>
      </w:r>
    </w:p>
    <w:p w14:paraId="5A0F191E" w14:textId="77777777" w:rsidR="00774CA0" w:rsidRPr="003D7A64" w:rsidRDefault="00774CA0" w:rsidP="00774CA0">
      <w:pPr>
        <w:ind w:firstLine="0"/>
      </w:pPr>
    </w:p>
    <w:p w14:paraId="4D734A90" w14:textId="0633724A" w:rsidR="00C86120" w:rsidRPr="003D7A64" w:rsidRDefault="00C86120" w:rsidP="00C86120">
      <w:pPr>
        <w:spacing w:after="0"/>
        <w:ind w:firstLine="0"/>
        <w:rPr>
          <w:b/>
          <w:szCs w:val="24"/>
        </w:rPr>
      </w:pPr>
      <w:r w:rsidRPr="003D7A64">
        <w:rPr>
          <w:b/>
          <w:szCs w:val="24"/>
        </w:rPr>
        <w:t>Introducere [TNR 12, bold, aliniere stânga]</w:t>
      </w:r>
    </w:p>
    <w:p w14:paraId="5B005FF6" w14:textId="3A623267" w:rsidR="00C86120" w:rsidRPr="003D7A64" w:rsidRDefault="00C86120" w:rsidP="00C86120">
      <w:pPr>
        <w:spacing w:after="0"/>
        <w:ind w:firstLine="720"/>
        <w:rPr>
          <w:szCs w:val="24"/>
        </w:rPr>
      </w:pPr>
      <w:r w:rsidRPr="003D7A64">
        <w:rPr>
          <w:szCs w:val="24"/>
        </w:rPr>
        <w:t xml:space="preserve">Dimensiunea articolului poate varia între 6 și 12 pagini, se va folosi fontul Times New Roman, dimensiune </w:t>
      </w:r>
      <w:r w:rsidRPr="003D7A64">
        <w:rPr>
          <w:szCs w:val="24"/>
        </w:rPr>
        <w:t>font</w:t>
      </w:r>
      <w:r w:rsidRPr="003D7A64">
        <w:rPr>
          <w:szCs w:val="24"/>
        </w:rPr>
        <w:t xml:space="preserve"> 12, spațiere la 1 rând, aliniere </w:t>
      </w:r>
      <w:r w:rsidRPr="003D7A64">
        <w:rPr>
          <w:szCs w:val="24"/>
        </w:rPr>
        <w:t>stânga-dreapta</w:t>
      </w:r>
      <w:r w:rsidRPr="003D7A64">
        <w:rPr>
          <w:szCs w:val="24"/>
        </w:rPr>
        <w:t>. Dimensiunea paginii trebuie să fie A4 (21x29,7 cm), marginile de sus, jos, stânga, dreapta trebuie să fie de 2 cm. [TNR 12, normal]</w:t>
      </w:r>
    </w:p>
    <w:p w14:paraId="400AE85A" w14:textId="77777777" w:rsidR="00927EFD" w:rsidRPr="003D7A64" w:rsidRDefault="00927EFD" w:rsidP="00C86120">
      <w:pPr>
        <w:spacing w:after="0"/>
        <w:ind w:firstLine="720"/>
        <w:rPr>
          <w:szCs w:val="24"/>
        </w:rPr>
      </w:pPr>
    </w:p>
    <w:p w14:paraId="63105357" w14:textId="77777777" w:rsidR="00927EFD" w:rsidRPr="003D7A64" w:rsidRDefault="00927EFD" w:rsidP="00927EFD">
      <w:pPr>
        <w:pStyle w:val="BodyText"/>
        <w:ind w:firstLine="720"/>
      </w:pPr>
      <w:r w:rsidRPr="003D7A64">
        <w:rPr>
          <w:i/>
          <w:iCs/>
        </w:rPr>
        <w:t>Listele cu marcatori</w:t>
      </w:r>
      <w:r w:rsidRPr="003D7A64">
        <w:t xml:space="preserve"> pot fi incluse și ar trebui să arate astfel:</w:t>
      </w:r>
    </w:p>
    <w:p w14:paraId="045A238D" w14:textId="77777777" w:rsidR="00927EFD" w:rsidRPr="003D7A64" w:rsidRDefault="00927EFD" w:rsidP="00927EFD">
      <w:pPr>
        <w:pStyle w:val="ListParagraph"/>
        <w:numPr>
          <w:ilvl w:val="0"/>
          <w:numId w:val="2"/>
        </w:numPr>
      </w:pPr>
      <w:r w:rsidRPr="003D7A64">
        <w:t>Primul punct;</w:t>
      </w:r>
    </w:p>
    <w:p w14:paraId="11127DC4" w14:textId="77777777" w:rsidR="00927EFD" w:rsidRPr="003D7A64" w:rsidRDefault="00927EFD" w:rsidP="00927EFD">
      <w:pPr>
        <w:pStyle w:val="ListParagraph"/>
        <w:numPr>
          <w:ilvl w:val="0"/>
          <w:numId w:val="2"/>
        </w:numPr>
      </w:pPr>
      <w:r w:rsidRPr="003D7A64">
        <w:t>Al doilea punct;</w:t>
      </w:r>
    </w:p>
    <w:p w14:paraId="0D6F7BC2" w14:textId="77777777" w:rsidR="00927EFD" w:rsidRPr="003D7A64" w:rsidRDefault="00927EFD" w:rsidP="00927EFD">
      <w:pPr>
        <w:pStyle w:val="ListParagraph"/>
        <w:numPr>
          <w:ilvl w:val="0"/>
          <w:numId w:val="2"/>
        </w:numPr>
      </w:pPr>
      <w:r w:rsidRPr="003D7A64">
        <w:t>...</w:t>
      </w:r>
    </w:p>
    <w:p w14:paraId="64CCB10D" w14:textId="77777777" w:rsidR="00C86120" w:rsidRPr="003D7A64" w:rsidRDefault="00C86120" w:rsidP="00C86120">
      <w:pPr>
        <w:spacing w:after="0"/>
        <w:ind w:firstLine="720"/>
        <w:rPr>
          <w:szCs w:val="24"/>
        </w:rPr>
      </w:pPr>
    </w:p>
    <w:p w14:paraId="6C597026" w14:textId="5562FC3B" w:rsidR="00C86120" w:rsidRPr="003D7A64" w:rsidRDefault="00927EFD" w:rsidP="00C86120">
      <w:pPr>
        <w:spacing w:after="0"/>
        <w:ind w:firstLine="0"/>
        <w:rPr>
          <w:b/>
          <w:szCs w:val="24"/>
        </w:rPr>
      </w:pPr>
      <w:r w:rsidRPr="003D7A64">
        <w:rPr>
          <w:b/>
          <w:szCs w:val="24"/>
        </w:rPr>
        <w:t>1</w:t>
      </w:r>
      <w:r w:rsidR="00C86120" w:rsidRPr="003D7A64">
        <w:rPr>
          <w:b/>
          <w:szCs w:val="24"/>
        </w:rPr>
        <w:t>-</w:t>
      </w:r>
      <w:r w:rsidRPr="003D7A64">
        <w:rPr>
          <w:b/>
          <w:szCs w:val="24"/>
        </w:rPr>
        <w:t>3</w:t>
      </w:r>
      <w:r w:rsidR="00C86120" w:rsidRPr="003D7A64">
        <w:rPr>
          <w:b/>
          <w:szCs w:val="24"/>
        </w:rPr>
        <w:t xml:space="preserve"> Capitole [TNR 12, bold, aliniere stânga]</w:t>
      </w:r>
      <w:r w:rsidRPr="003D7A64">
        <w:rPr>
          <w:b/>
          <w:szCs w:val="24"/>
        </w:rPr>
        <w:t xml:space="preserve"> - </w:t>
      </w:r>
      <w:r w:rsidRPr="003D7A64">
        <w:rPr>
          <w:b/>
          <w:szCs w:val="24"/>
        </w:rPr>
        <w:t>Fundamentare teoretică</w:t>
      </w:r>
    </w:p>
    <w:p w14:paraId="3E304F5A" w14:textId="7C2737C4" w:rsidR="00C86120" w:rsidRPr="003D7A64" w:rsidRDefault="00C86120" w:rsidP="00C86120">
      <w:pPr>
        <w:spacing w:after="0"/>
        <w:ind w:firstLine="720"/>
        <w:rPr>
          <w:szCs w:val="24"/>
        </w:rPr>
      </w:pPr>
      <w:r w:rsidRPr="003D7A64">
        <w:rPr>
          <w:szCs w:val="24"/>
        </w:rPr>
        <w:t>L</w:t>
      </w:r>
      <w:r w:rsidRPr="003D7A64">
        <w:rPr>
          <w:szCs w:val="24"/>
        </w:rPr>
        <w:t>ucrare</w:t>
      </w:r>
      <w:r w:rsidRPr="003D7A64">
        <w:rPr>
          <w:szCs w:val="24"/>
        </w:rPr>
        <w:t>a</w:t>
      </w:r>
      <w:r w:rsidRPr="003D7A64">
        <w:rPr>
          <w:szCs w:val="24"/>
        </w:rPr>
        <w:t xml:space="preserve"> trebuie să se încadreze în aria tematică a revistei</w:t>
      </w:r>
      <w:r w:rsidR="00EC7C11" w:rsidRPr="003D7A64">
        <w:rPr>
          <w:szCs w:val="24"/>
        </w:rPr>
        <w:t xml:space="preserve"> și </w:t>
      </w:r>
      <w:r w:rsidRPr="003D7A64">
        <w:rPr>
          <w:szCs w:val="24"/>
        </w:rPr>
        <w:t>să fie structurată pe capitole, eventual subcapitole</w:t>
      </w:r>
      <w:r w:rsidR="00EC7C11" w:rsidRPr="003D7A64">
        <w:rPr>
          <w:szCs w:val="24"/>
        </w:rPr>
        <w:t>.</w:t>
      </w:r>
      <w:r w:rsidRPr="003D7A64">
        <w:rPr>
          <w:szCs w:val="24"/>
        </w:rPr>
        <w:t xml:space="preserve"> </w:t>
      </w:r>
      <w:r w:rsidR="00EC7C11" w:rsidRPr="003D7A64">
        <w:rPr>
          <w:szCs w:val="24"/>
        </w:rPr>
        <w:t>A</w:t>
      </w:r>
      <w:r w:rsidRPr="003D7A64">
        <w:rPr>
          <w:szCs w:val="24"/>
        </w:rPr>
        <w:t xml:space="preserve">cestea vor fi numerotate </w:t>
      </w:r>
      <w:r w:rsidR="00EC7C11" w:rsidRPr="003D7A64">
        <w:rPr>
          <w:szCs w:val="24"/>
        </w:rPr>
        <w:t>cu cifre arabe</w:t>
      </w:r>
      <w:r w:rsidRPr="003D7A64">
        <w:rPr>
          <w:szCs w:val="24"/>
        </w:rPr>
        <w:t xml:space="preserve">. </w:t>
      </w:r>
    </w:p>
    <w:p w14:paraId="5E60F8C0" w14:textId="77777777" w:rsidR="00C86120" w:rsidRPr="003D7A64" w:rsidRDefault="00C86120" w:rsidP="00C86120">
      <w:pPr>
        <w:spacing w:after="0"/>
        <w:ind w:firstLine="709"/>
        <w:rPr>
          <w:szCs w:val="24"/>
        </w:rPr>
      </w:pPr>
      <w:r w:rsidRPr="003D7A64">
        <w:rPr>
          <w:szCs w:val="24"/>
        </w:rPr>
        <w:t>Nu se adaugă număr de pagină în lucrare. Nu se folosesc antete și nici note de subsol (doar dacă autorul dorește să facă un comentariu asupra informațiilor furnizate în text).</w:t>
      </w:r>
    </w:p>
    <w:p w14:paraId="4933BB69" w14:textId="77777777" w:rsidR="00C86120" w:rsidRPr="003D7A64" w:rsidRDefault="00C86120" w:rsidP="00C86120">
      <w:pPr>
        <w:spacing w:after="0"/>
        <w:ind w:left="1080" w:hanging="371"/>
        <w:rPr>
          <w:i/>
          <w:szCs w:val="24"/>
        </w:rPr>
      </w:pPr>
    </w:p>
    <w:p w14:paraId="60A986EE" w14:textId="77777777" w:rsidR="00C86120" w:rsidRPr="003D7A64" w:rsidRDefault="00C86120" w:rsidP="00C86120">
      <w:pPr>
        <w:numPr>
          <w:ilvl w:val="1"/>
          <w:numId w:val="4"/>
        </w:numPr>
        <w:spacing w:after="0"/>
        <w:rPr>
          <w:i/>
          <w:szCs w:val="24"/>
        </w:rPr>
      </w:pPr>
      <w:r w:rsidRPr="003D7A64">
        <w:rPr>
          <w:i/>
          <w:szCs w:val="24"/>
        </w:rPr>
        <w:t>Sub-capitol</w:t>
      </w:r>
    </w:p>
    <w:p w14:paraId="62AA45DB" w14:textId="77777777" w:rsidR="00C86120" w:rsidRPr="003D7A64" w:rsidRDefault="00C86120" w:rsidP="00C86120">
      <w:pPr>
        <w:spacing w:after="0"/>
        <w:ind w:firstLine="709"/>
        <w:rPr>
          <w:szCs w:val="24"/>
        </w:rPr>
      </w:pPr>
      <w:r w:rsidRPr="003D7A64">
        <w:rPr>
          <w:szCs w:val="24"/>
        </w:rPr>
        <w:t xml:space="preserve">Definiți abrevierile și acronimele prima dată când sunt utilizate în text chiar și după ce au fost definite în rezumat. </w:t>
      </w:r>
    </w:p>
    <w:p w14:paraId="3946C3E4" w14:textId="77777777" w:rsidR="00C86120" w:rsidRPr="003D7A64" w:rsidRDefault="00C86120" w:rsidP="00C86120">
      <w:pPr>
        <w:numPr>
          <w:ilvl w:val="1"/>
          <w:numId w:val="4"/>
        </w:numPr>
        <w:spacing w:after="0"/>
        <w:rPr>
          <w:i/>
          <w:szCs w:val="24"/>
        </w:rPr>
      </w:pPr>
      <w:r w:rsidRPr="003D7A64">
        <w:rPr>
          <w:i/>
          <w:szCs w:val="24"/>
        </w:rPr>
        <w:t>Sub-capitol</w:t>
      </w:r>
    </w:p>
    <w:p w14:paraId="6AD5D9CB" w14:textId="114AF2AC" w:rsidR="00C86120" w:rsidRPr="003D7A64" w:rsidRDefault="00C86120" w:rsidP="00C86120">
      <w:pPr>
        <w:spacing w:after="0"/>
        <w:ind w:firstLine="709"/>
        <w:rPr>
          <w:szCs w:val="24"/>
        </w:rPr>
      </w:pPr>
      <w:r w:rsidRPr="003D7A64">
        <w:rPr>
          <w:szCs w:val="24"/>
        </w:rPr>
        <w:t>Tabele și figurile trebuie centrate și numerotate independent, în ordinea în care vă referiți la ele în text. Folosiți formularea Figura X pentru imagini</w:t>
      </w:r>
      <w:r w:rsidR="00EC7C11" w:rsidRPr="003D7A64">
        <w:rPr>
          <w:szCs w:val="24"/>
        </w:rPr>
        <w:t xml:space="preserve"> și </w:t>
      </w:r>
      <w:r w:rsidRPr="003D7A64">
        <w:rPr>
          <w:szCs w:val="24"/>
        </w:rPr>
        <w:t xml:space="preserve">grafice, scrisă dedesubt și formularea Tabelul </w:t>
      </w:r>
      <w:r w:rsidR="00EC7C11" w:rsidRPr="003D7A64">
        <w:rPr>
          <w:szCs w:val="24"/>
        </w:rPr>
        <w:t>X</w:t>
      </w:r>
      <w:r w:rsidRPr="003D7A64">
        <w:rPr>
          <w:szCs w:val="24"/>
        </w:rPr>
        <w:t xml:space="preserve"> pentru tabele, scrisă deasupra. În ambele cazuri, se menționează sursa (dacă este cazul)</w:t>
      </w:r>
      <w:r w:rsidR="00EC7C11" w:rsidRPr="003D7A64">
        <w:rPr>
          <w:szCs w:val="24"/>
        </w:rPr>
        <w:t xml:space="preserve"> în paranteză, după denumirea figurii sau a tabelului</w:t>
      </w:r>
      <w:r w:rsidRPr="003D7A64">
        <w:rPr>
          <w:szCs w:val="24"/>
        </w:rPr>
        <w:t>.</w:t>
      </w:r>
    </w:p>
    <w:p w14:paraId="29112407" w14:textId="77777777" w:rsidR="00C86120" w:rsidRPr="003D7A64" w:rsidRDefault="00C86120" w:rsidP="00C86120">
      <w:pPr>
        <w:spacing w:after="0"/>
        <w:ind w:firstLine="709"/>
        <w:rPr>
          <w:szCs w:val="24"/>
        </w:rPr>
      </w:pPr>
    </w:p>
    <w:p w14:paraId="3F7828BE" w14:textId="328D3E61" w:rsidR="00C86120" w:rsidRPr="00EB2D58" w:rsidRDefault="00C86120" w:rsidP="00EC7C11">
      <w:pPr>
        <w:jc w:val="center"/>
        <w:rPr>
          <w:i/>
          <w:iCs/>
          <w:sz w:val="22"/>
        </w:rPr>
      </w:pPr>
      <w:r w:rsidRPr="00EB2D58">
        <w:rPr>
          <w:b/>
          <w:i/>
          <w:iCs/>
          <w:sz w:val="22"/>
        </w:rPr>
        <w:t>Tabelul 1</w:t>
      </w:r>
      <w:r w:rsidR="00EC7C11" w:rsidRPr="00EB2D58">
        <w:rPr>
          <w:b/>
          <w:i/>
          <w:iCs/>
          <w:sz w:val="22"/>
        </w:rPr>
        <w:t>.</w:t>
      </w:r>
      <w:r w:rsidRPr="00EB2D58">
        <w:rPr>
          <w:i/>
          <w:iCs/>
          <w:sz w:val="22"/>
        </w:rPr>
        <w:t xml:space="preserve"> Legenda pentru tabel</w:t>
      </w:r>
      <w:r w:rsidR="00EB2D58">
        <w:rPr>
          <w:i/>
          <w:iCs/>
          <w:sz w:val="22"/>
        </w:rPr>
        <w:t xml:space="preserve"> (TNR 11, italic</w:t>
      </w:r>
      <w:r w:rsidR="00D65259">
        <w:rPr>
          <w:i/>
          <w:iCs/>
          <w:sz w:val="22"/>
        </w:rPr>
        <w:t>, aliniere centru</w:t>
      </w:r>
      <w:r w:rsidR="00EB2D58">
        <w:rPr>
          <w:i/>
          <w:iCs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C86120" w:rsidRPr="003D7A64" w14:paraId="19E735D5" w14:textId="77777777" w:rsidTr="0058695C">
        <w:trPr>
          <w:jc w:val="center"/>
        </w:trPr>
        <w:tc>
          <w:tcPr>
            <w:tcW w:w="1331" w:type="dxa"/>
          </w:tcPr>
          <w:p w14:paraId="7FBFD3F7" w14:textId="77777777" w:rsidR="00C86120" w:rsidRPr="003D7A64" w:rsidRDefault="00C86120" w:rsidP="0058695C">
            <w:pPr>
              <w:spacing w:before="80" w:after="40"/>
              <w:rPr>
                <w:szCs w:val="24"/>
              </w:rPr>
            </w:pPr>
          </w:p>
        </w:tc>
        <w:tc>
          <w:tcPr>
            <w:tcW w:w="2048" w:type="dxa"/>
          </w:tcPr>
          <w:p w14:paraId="7D33ADDA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Coloana 1</w:t>
            </w:r>
          </w:p>
        </w:tc>
        <w:tc>
          <w:tcPr>
            <w:tcW w:w="2049" w:type="dxa"/>
          </w:tcPr>
          <w:p w14:paraId="42A17F9A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Coloana 2</w:t>
            </w:r>
          </w:p>
        </w:tc>
        <w:tc>
          <w:tcPr>
            <w:tcW w:w="2049" w:type="dxa"/>
          </w:tcPr>
          <w:p w14:paraId="48A91714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Coloana 3</w:t>
            </w:r>
          </w:p>
        </w:tc>
      </w:tr>
      <w:tr w:rsidR="00C86120" w:rsidRPr="003D7A64" w14:paraId="693508FF" w14:textId="77777777" w:rsidTr="0058695C">
        <w:trPr>
          <w:jc w:val="center"/>
        </w:trPr>
        <w:tc>
          <w:tcPr>
            <w:tcW w:w="1331" w:type="dxa"/>
          </w:tcPr>
          <w:p w14:paraId="5608DE81" w14:textId="77777777" w:rsidR="00C86120" w:rsidRPr="003D7A64" w:rsidRDefault="00C86120" w:rsidP="00B823A1">
            <w:pPr>
              <w:spacing w:before="80" w:after="40"/>
              <w:ind w:firstLine="0"/>
              <w:rPr>
                <w:szCs w:val="24"/>
              </w:rPr>
            </w:pPr>
            <w:r w:rsidRPr="003D7A64">
              <w:rPr>
                <w:szCs w:val="24"/>
              </w:rPr>
              <w:t>Rând 1</w:t>
            </w:r>
          </w:p>
        </w:tc>
        <w:tc>
          <w:tcPr>
            <w:tcW w:w="2048" w:type="dxa"/>
          </w:tcPr>
          <w:p w14:paraId="2D4CE88F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1</w:t>
            </w:r>
          </w:p>
        </w:tc>
        <w:tc>
          <w:tcPr>
            <w:tcW w:w="2049" w:type="dxa"/>
          </w:tcPr>
          <w:p w14:paraId="7A828CCA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2</w:t>
            </w:r>
          </w:p>
        </w:tc>
        <w:tc>
          <w:tcPr>
            <w:tcW w:w="2049" w:type="dxa"/>
          </w:tcPr>
          <w:p w14:paraId="7D600F39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3</w:t>
            </w:r>
          </w:p>
        </w:tc>
      </w:tr>
      <w:tr w:rsidR="00C86120" w:rsidRPr="003D7A64" w14:paraId="4CFFA73C" w14:textId="77777777" w:rsidTr="0058695C">
        <w:trPr>
          <w:jc w:val="center"/>
        </w:trPr>
        <w:tc>
          <w:tcPr>
            <w:tcW w:w="1331" w:type="dxa"/>
          </w:tcPr>
          <w:p w14:paraId="32A71241" w14:textId="77777777" w:rsidR="00C86120" w:rsidRPr="003D7A64" w:rsidRDefault="00C86120" w:rsidP="00B823A1">
            <w:pPr>
              <w:spacing w:before="80" w:after="40"/>
              <w:ind w:firstLine="0"/>
              <w:rPr>
                <w:szCs w:val="24"/>
              </w:rPr>
            </w:pPr>
            <w:r w:rsidRPr="003D7A64">
              <w:rPr>
                <w:szCs w:val="24"/>
              </w:rPr>
              <w:t>Rând 2</w:t>
            </w:r>
          </w:p>
        </w:tc>
        <w:tc>
          <w:tcPr>
            <w:tcW w:w="2048" w:type="dxa"/>
          </w:tcPr>
          <w:p w14:paraId="4E740581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4</w:t>
            </w:r>
          </w:p>
        </w:tc>
        <w:tc>
          <w:tcPr>
            <w:tcW w:w="2049" w:type="dxa"/>
          </w:tcPr>
          <w:p w14:paraId="5404010D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5</w:t>
            </w:r>
          </w:p>
        </w:tc>
        <w:tc>
          <w:tcPr>
            <w:tcW w:w="2049" w:type="dxa"/>
          </w:tcPr>
          <w:p w14:paraId="38A92BBC" w14:textId="77777777" w:rsidR="00C86120" w:rsidRPr="003D7A64" w:rsidRDefault="00C86120" w:rsidP="0058695C">
            <w:pPr>
              <w:spacing w:before="80" w:after="40"/>
              <w:jc w:val="center"/>
              <w:rPr>
                <w:szCs w:val="24"/>
              </w:rPr>
            </w:pPr>
            <w:r w:rsidRPr="003D7A64">
              <w:rPr>
                <w:szCs w:val="24"/>
              </w:rPr>
              <w:t>6</w:t>
            </w:r>
          </w:p>
        </w:tc>
      </w:tr>
    </w:tbl>
    <w:p w14:paraId="06BF7DC5" w14:textId="5E96D95C" w:rsidR="00C86120" w:rsidRPr="003D7A64" w:rsidRDefault="00C86120" w:rsidP="00C86120">
      <w:pPr>
        <w:spacing w:after="0"/>
        <w:ind w:firstLine="709"/>
        <w:rPr>
          <w:szCs w:val="24"/>
        </w:rPr>
      </w:pPr>
    </w:p>
    <w:p w14:paraId="13725537" w14:textId="77777777" w:rsidR="00EC7C11" w:rsidRPr="003D7A64" w:rsidRDefault="00EC7C11" w:rsidP="00EC7C11">
      <w:pPr>
        <w:ind w:firstLine="0"/>
        <w:jc w:val="center"/>
        <w:rPr>
          <w:noProof/>
        </w:rPr>
      </w:pPr>
      <w:r w:rsidRPr="003D7A64">
        <w:rPr>
          <w:noProof/>
        </w:rPr>
        <w:drawing>
          <wp:inline distT="0" distB="0" distL="0" distR="0" wp14:anchorId="720E3872" wp14:editId="26986DB1">
            <wp:extent cx="1042670" cy="567055"/>
            <wp:effectExtent l="0" t="0" r="5080" b="4445"/>
            <wp:docPr id="603674871" name="Picture 7" descr="Un obiect dreptunghiular alb-negru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88734" name="Picture 7" descr="A black and white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04B90" w14:textId="7AD046F3" w:rsidR="00C86120" w:rsidRPr="00EB2D58" w:rsidRDefault="00C86120" w:rsidP="00EC7C11">
      <w:pPr>
        <w:spacing w:after="0"/>
        <w:ind w:firstLine="0"/>
        <w:jc w:val="center"/>
        <w:rPr>
          <w:i/>
          <w:iCs/>
          <w:sz w:val="22"/>
        </w:rPr>
      </w:pPr>
      <w:r w:rsidRPr="00EB2D58">
        <w:rPr>
          <w:b/>
          <w:i/>
          <w:iCs/>
          <w:sz w:val="22"/>
        </w:rPr>
        <w:t>Figura 1</w:t>
      </w:r>
      <w:r w:rsidR="00EC7C11" w:rsidRPr="00EB2D58">
        <w:rPr>
          <w:b/>
          <w:i/>
          <w:iCs/>
          <w:sz w:val="22"/>
        </w:rPr>
        <w:t>.</w:t>
      </w:r>
      <w:r w:rsidRPr="00EB2D58">
        <w:rPr>
          <w:i/>
          <w:iCs/>
          <w:sz w:val="22"/>
        </w:rPr>
        <w:t xml:space="preserve"> Legenda pentru figură</w:t>
      </w:r>
      <w:r w:rsidR="00EB2D58" w:rsidRPr="00EB2D58">
        <w:rPr>
          <w:i/>
          <w:iCs/>
          <w:sz w:val="22"/>
        </w:rPr>
        <w:t xml:space="preserve"> </w:t>
      </w:r>
      <w:r w:rsidR="00EB2D58" w:rsidRPr="00EB2D58">
        <w:rPr>
          <w:i/>
          <w:iCs/>
          <w:sz w:val="22"/>
        </w:rPr>
        <w:t>(TNR 11, italic</w:t>
      </w:r>
      <w:r w:rsidR="00D65259">
        <w:rPr>
          <w:i/>
          <w:iCs/>
          <w:sz w:val="22"/>
        </w:rPr>
        <w:t xml:space="preserve">, </w:t>
      </w:r>
      <w:r w:rsidR="00D65259">
        <w:rPr>
          <w:i/>
          <w:iCs/>
          <w:sz w:val="22"/>
        </w:rPr>
        <w:t>aliniere centru</w:t>
      </w:r>
      <w:r w:rsidR="00EB2D58" w:rsidRPr="00EB2D58">
        <w:rPr>
          <w:i/>
          <w:iCs/>
          <w:sz w:val="22"/>
        </w:rPr>
        <w:t>)</w:t>
      </w:r>
    </w:p>
    <w:p w14:paraId="128FD6AA" w14:textId="77777777" w:rsidR="00C86120" w:rsidRPr="003D7A64" w:rsidRDefault="00C86120" w:rsidP="00C86120">
      <w:pPr>
        <w:spacing w:after="0"/>
        <w:ind w:firstLine="709"/>
        <w:rPr>
          <w:szCs w:val="24"/>
        </w:rPr>
      </w:pPr>
    </w:p>
    <w:p w14:paraId="332AFB45" w14:textId="77777777" w:rsidR="00C86120" w:rsidRPr="003D7A64" w:rsidRDefault="00C86120" w:rsidP="00C86120">
      <w:pPr>
        <w:numPr>
          <w:ilvl w:val="1"/>
          <w:numId w:val="4"/>
        </w:numPr>
        <w:spacing w:after="0"/>
        <w:rPr>
          <w:i/>
          <w:szCs w:val="24"/>
        </w:rPr>
      </w:pPr>
      <w:r w:rsidRPr="003D7A64">
        <w:rPr>
          <w:i/>
          <w:szCs w:val="24"/>
        </w:rPr>
        <w:t>Sub-capitol</w:t>
      </w:r>
    </w:p>
    <w:p w14:paraId="46BACD97" w14:textId="77777777" w:rsidR="00B823A1" w:rsidRPr="003D7A64" w:rsidRDefault="00C86120" w:rsidP="00B823A1">
      <w:pPr>
        <w:spacing w:after="0"/>
        <w:ind w:firstLine="709"/>
        <w:rPr>
          <w:szCs w:val="24"/>
        </w:rPr>
      </w:pPr>
      <w:r w:rsidRPr="003D7A64">
        <w:rPr>
          <w:szCs w:val="24"/>
        </w:rPr>
        <w:t xml:space="preserve">Referințele din text trebuie formatate folosind stilul </w:t>
      </w:r>
      <w:r w:rsidR="00EC7C11" w:rsidRPr="003D7A64">
        <w:rPr>
          <w:szCs w:val="24"/>
        </w:rPr>
        <w:t>APA 7</w:t>
      </w:r>
      <w:r w:rsidRPr="003D7A64">
        <w:rPr>
          <w:szCs w:val="24"/>
        </w:rPr>
        <w:t xml:space="preserve">. Asigurați-vă că includeți toate </w:t>
      </w:r>
      <w:r w:rsidR="00EC7C11" w:rsidRPr="003D7A64">
        <w:rPr>
          <w:szCs w:val="24"/>
        </w:rPr>
        <w:t>sursele citate în text la Bibliografie</w:t>
      </w:r>
      <w:r w:rsidRPr="003D7A64">
        <w:rPr>
          <w:szCs w:val="24"/>
        </w:rPr>
        <w:t xml:space="preserve">. </w:t>
      </w:r>
      <w:r w:rsidR="00EC7C11" w:rsidRPr="003D7A64">
        <w:rPr>
          <w:szCs w:val="24"/>
        </w:rPr>
        <w:t>Citările în text se realizează astfel:</w:t>
      </w:r>
    </w:p>
    <w:p w14:paraId="783275DD" w14:textId="77777777" w:rsidR="00B823A1" w:rsidRPr="003D7A64" w:rsidRDefault="00C86120" w:rsidP="00F95713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3D7A64">
        <w:rPr>
          <w:szCs w:val="24"/>
        </w:rPr>
        <w:t>(</w:t>
      </w:r>
      <w:proofErr w:type="spellStart"/>
      <w:r w:rsidRPr="003D7A64">
        <w:rPr>
          <w:szCs w:val="24"/>
        </w:rPr>
        <w:t>Lasalle</w:t>
      </w:r>
      <w:proofErr w:type="spellEnd"/>
      <w:r w:rsidR="00EC7C11" w:rsidRPr="003D7A64">
        <w:rPr>
          <w:szCs w:val="24"/>
        </w:rPr>
        <w:t xml:space="preserve">, </w:t>
      </w:r>
      <w:r w:rsidRPr="003D7A64">
        <w:rPr>
          <w:szCs w:val="24"/>
        </w:rPr>
        <w:t>2017)</w:t>
      </w:r>
      <w:r w:rsidR="00EC7C11" w:rsidRPr="003D7A64">
        <w:rPr>
          <w:szCs w:val="24"/>
        </w:rPr>
        <w:t>,</w:t>
      </w:r>
    </w:p>
    <w:p w14:paraId="12F652CC" w14:textId="3CC6A201" w:rsidR="00C86120" w:rsidRPr="003D7A64" w:rsidRDefault="00B823A1" w:rsidP="00F95713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3D7A64">
        <w:rPr>
          <w:szCs w:val="24"/>
        </w:rPr>
        <w:lastRenderedPageBreak/>
        <w:t>dacă</w:t>
      </w:r>
      <w:r w:rsidR="00EC7C11" w:rsidRPr="003D7A64">
        <w:rPr>
          <w:szCs w:val="24"/>
        </w:rPr>
        <w:t xml:space="preserve"> s-a preluat textul cuvânt-cu- cuvânt</w:t>
      </w:r>
      <w:r w:rsidRPr="003D7A64">
        <w:rPr>
          <w:szCs w:val="24"/>
        </w:rPr>
        <w:t xml:space="preserve"> se indică pagina</w:t>
      </w:r>
      <w:r w:rsidR="00EC7C11" w:rsidRPr="003D7A64">
        <w:rPr>
          <w:szCs w:val="24"/>
        </w:rPr>
        <w:t xml:space="preserve">: </w:t>
      </w:r>
      <w:r w:rsidR="00EC7C11" w:rsidRPr="003D7A64">
        <w:rPr>
          <w:szCs w:val="24"/>
        </w:rPr>
        <w:t>(</w:t>
      </w:r>
      <w:proofErr w:type="spellStart"/>
      <w:r w:rsidR="00EC7C11" w:rsidRPr="003D7A64">
        <w:rPr>
          <w:szCs w:val="24"/>
        </w:rPr>
        <w:t>Lasalle</w:t>
      </w:r>
      <w:proofErr w:type="spellEnd"/>
      <w:r w:rsidR="00EC7C11" w:rsidRPr="003D7A64">
        <w:rPr>
          <w:szCs w:val="24"/>
        </w:rPr>
        <w:t xml:space="preserve">, 2017, </w:t>
      </w:r>
      <w:r w:rsidRPr="003D7A64">
        <w:rPr>
          <w:szCs w:val="24"/>
        </w:rPr>
        <w:t xml:space="preserve">p. </w:t>
      </w:r>
      <w:r w:rsidR="00EC7C11" w:rsidRPr="003D7A64">
        <w:rPr>
          <w:szCs w:val="24"/>
        </w:rPr>
        <w:t>95)</w:t>
      </w:r>
      <w:r w:rsidRPr="003D7A64">
        <w:rPr>
          <w:szCs w:val="24"/>
        </w:rPr>
        <w:t>,</w:t>
      </w:r>
    </w:p>
    <w:p w14:paraId="18542EF4" w14:textId="7AB6D031" w:rsidR="00B823A1" w:rsidRPr="003D7A64" w:rsidRDefault="00B823A1" w:rsidP="00F95713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3D7A64">
        <w:rPr>
          <w:szCs w:val="24"/>
        </w:rPr>
        <w:t xml:space="preserve">dacă sunt doi autori: </w:t>
      </w:r>
      <w:r w:rsidRPr="003D7A64">
        <w:t>(Potolea &amp; Toma, 2015)</w:t>
      </w:r>
      <w:r w:rsidRPr="003D7A64">
        <w:t>,</w:t>
      </w:r>
    </w:p>
    <w:p w14:paraId="76D6C8E7" w14:textId="368A4442" w:rsidR="00B823A1" w:rsidRPr="003D7A64" w:rsidRDefault="00B823A1" w:rsidP="00F95713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3D7A64">
        <w:t xml:space="preserve">dacă sunt 3 autori sau </w:t>
      </w:r>
      <w:r w:rsidRPr="003D7A64">
        <w:t>mai mulți</w:t>
      </w:r>
      <w:r w:rsidRPr="003D7A64">
        <w:t>: (</w:t>
      </w:r>
      <w:proofErr w:type="spellStart"/>
      <w:r w:rsidRPr="003D7A64">
        <w:t>Mhlongo</w:t>
      </w:r>
      <w:proofErr w:type="spellEnd"/>
      <w:r w:rsidRPr="003D7A64">
        <w:t xml:space="preserve"> et al., 2023).</w:t>
      </w:r>
    </w:p>
    <w:p w14:paraId="0ED30F97" w14:textId="77777777" w:rsidR="00C86120" w:rsidRPr="003D7A64" w:rsidRDefault="00C86120" w:rsidP="00C86120">
      <w:pPr>
        <w:spacing w:after="0"/>
        <w:jc w:val="center"/>
        <w:rPr>
          <w:szCs w:val="24"/>
        </w:rPr>
      </w:pPr>
    </w:p>
    <w:p w14:paraId="10788F5F" w14:textId="77777777" w:rsidR="00927EFD" w:rsidRPr="003D7A64" w:rsidRDefault="00927EFD" w:rsidP="00927EFD">
      <w:pPr>
        <w:pStyle w:val="Heading1"/>
      </w:pPr>
      <w:r w:rsidRPr="003D7A64">
        <w:t>Metodologie</w:t>
      </w:r>
    </w:p>
    <w:p w14:paraId="7C20E681" w14:textId="77777777" w:rsidR="00927EFD" w:rsidRPr="003D7A64" w:rsidRDefault="00927EFD" w:rsidP="00927EFD">
      <w:pPr>
        <w:pStyle w:val="Heading1"/>
      </w:pPr>
      <w:r w:rsidRPr="003D7A64">
        <w:t>Rezultate</w:t>
      </w:r>
    </w:p>
    <w:p w14:paraId="1537EF82" w14:textId="77777777" w:rsidR="00927EFD" w:rsidRPr="003D7A64" w:rsidRDefault="00927EFD" w:rsidP="00927EFD">
      <w:pPr>
        <w:pStyle w:val="Heading1"/>
      </w:pPr>
      <w:proofErr w:type="spellStart"/>
      <w:r w:rsidRPr="003D7A64">
        <w:t>Discuţii</w:t>
      </w:r>
      <w:proofErr w:type="spellEnd"/>
      <w:r w:rsidRPr="003D7A64">
        <w:t xml:space="preserve"> și concluzii</w:t>
      </w:r>
    </w:p>
    <w:p w14:paraId="5AF787A5" w14:textId="70D6BB5A" w:rsidR="00C86120" w:rsidRPr="003D7A64" w:rsidRDefault="00C86120" w:rsidP="00927EFD">
      <w:pPr>
        <w:spacing w:after="0"/>
        <w:ind w:firstLine="0"/>
        <w:rPr>
          <w:szCs w:val="24"/>
        </w:rPr>
      </w:pPr>
      <w:r w:rsidRPr="003D7A64">
        <w:rPr>
          <w:szCs w:val="24"/>
        </w:rPr>
        <w:t xml:space="preserve">Se vor prezenta </w:t>
      </w:r>
      <w:r w:rsidR="00927EFD" w:rsidRPr="003D7A64">
        <w:rPr>
          <w:szCs w:val="24"/>
        </w:rPr>
        <w:t xml:space="preserve">discuții și </w:t>
      </w:r>
      <w:r w:rsidRPr="003D7A64">
        <w:rPr>
          <w:szCs w:val="24"/>
        </w:rPr>
        <w:t>concluziile articolului într-o manieră concisă.</w:t>
      </w:r>
    </w:p>
    <w:p w14:paraId="0CB0CB9C" w14:textId="77777777" w:rsidR="00927EFD" w:rsidRPr="003D7A64" w:rsidRDefault="00927EFD" w:rsidP="00927EFD">
      <w:pPr>
        <w:pStyle w:val="Heading1"/>
      </w:pPr>
      <w:proofErr w:type="spellStart"/>
      <w:r w:rsidRPr="003D7A64">
        <w:t>Acknowledgements</w:t>
      </w:r>
      <w:proofErr w:type="spellEnd"/>
      <w:r w:rsidRPr="003D7A64">
        <w:t xml:space="preserve"> (opțional)</w:t>
      </w:r>
    </w:p>
    <w:p w14:paraId="757FCC2D" w14:textId="77777777" w:rsidR="00927EFD" w:rsidRPr="003D7A64" w:rsidRDefault="00927EFD" w:rsidP="00927EFD">
      <w:pPr>
        <w:pStyle w:val="Heading1"/>
      </w:pPr>
      <w:r w:rsidRPr="003D7A64">
        <w:t>Bibliografie</w:t>
      </w:r>
    </w:p>
    <w:p w14:paraId="0C494FDB" w14:textId="2F119BF7" w:rsidR="00927EFD" w:rsidRPr="003D7A64" w:rsidRDefault="00C86120" w:rsidP="00927EFD">
      <w:pPr>
        <w:ind w:firstLine="0"/>
      </w:pPr>
      <w:r w:rsidRPr="003D7A64">
        <w:t>Referințele [TNR 12, aliniere stânga</w:t>
      </w:r>
      <w:r w:rsidR="00B823A1" w:rsidRPr="003D7A64">
        <w:t>-dreapta</w:t>
      </w:r>
      <w:r w:rsidRPr="003D7A64">
        <w:t xml:space="preserve">] trebuie citate conform </w:t>
      </w:r>
      <w:r w:rsidR="00B823A1" w:rsidRPr="003D7A64">
        <w:t>APA 7</w:t>
      </w:r>
      <w:r w:rsidRPr="003D7A64">
        <w:t>, în ordine alfabetică. Lista referințelor nu se numerotează</w:t>
      </w:r>
      <w:r w:rsidR="00927EFD" w:rsidRPr="003D7A64">
        <w:t xml:space="preserve">. </w:t>
      </w:r>
      <w:r w:rsidR="00927EFD" w:rsidRPr="003D7A64">
        <w:t>Autorii trebuie să se asigure că fiecare referință din text apare în lista de referințe și invers.</w:t>
      </w:r>
    </w:p>
    <w:p w14:paraId="3C076E0B" w14:textId="77777777" w:rsidR="00C86120" w:rsidRPr="003D7A64" w:rsidRDefault="00C86120" w:rsidP="00C86120">
      <w:pPr>
        <w:pStyle w:val="Default"/>
        <w:ind w:firstLine="709"/>
        <w:jc w:val="both"/>
        <w:rPr>
          <w:lang w:val="ro-RO"/>
        </w:rPr>
      </w:pPr>
    </w:p>
    <w:p w14:paraId="04157E75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color w:val="000000"/>
          <w:szCs w:val="24"/>
          <w:lang w:eastAsia="ro-RO"/>
        </w:rPr>
      </w:pPr>
      <w:r w:rsidRPr="003D7A64">
        <w:rPr>
          <w:b/>
          <w:bCs/>
          <w:i/>
          <w:iCs/>
          <w:color w:val="000000"/>
          <w:szCs w:val="24"/>
          <w:lang w:eastAsia="ro-RO"/>
        </w:rPr>
        <w:t>Exemplu de carte</w:t>
      </w:r>
      <w:r w:rsidRPr="003D7A64">
        <w:rPr>
          <w:b/>
          <w:bCs/>
          <w:color w:val="000000"/>
          <w:szCs w:val="24"/>
          <w:lang w:eastAsia="ro-RO"/>
        </w:rPr>
        <w:t>:</w:t>
      </w:r>
      <w:r w:rsidRPr="003D7A64">
        <w:rPr>
          <w:color w:val="000000"/>
          <w:szCs w:val="24"/>
          <w:lang w:eastAsia="ro-RO"/>
        </w:rPr>
        <w:t xml:space="preserve"> </w:t>
      </w:r>
    </w:p>
    <w:p w14:paraId="47A0F58B" w14:textId="2B7DAD4B" w:rsidR="00C86120" w:rsidRPr="003D7A64" w:rsidRDefault="00B823A1" w:rsidP="00B823A1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0"/>
        <w:textAlignment w:val="center"/>
        <w:rPr>
          <w:color w:val="000000"/>
          <w:szCs w:val="24"/>
          <w:lang w:eastAsia="ro-RO"/>
        </w:rPr>
      </w:pPr>
      <w:r w:rsidRPr="003D7A64">
        <w:rPr>
          <w:rFonts w:eastAsia="Calibri"/>
          <w:bCs/>
          <w:iCs/>
          <w:noProof/>
          <w:szCs w:val="24"/>
        </w:rPr>
        <w:t xml:space="preserve">Catalano, H. (2018). </w:t>
      </w:r>
      <w:r w:rsidRPr="003D7A64">
        <w:rPr>
          <w:rFonts w:eastAsia="Calibri"/>
          <w:bCs/>
          <w:i/>
          <w:noProof/>
          <w:szCs w:val="24"/>
        </w:rPr>
        <w:t xml:space="preserve">Procesul de învățământ: direcții epistemice, pragmatice și experiențiale, </w:t>
      </w:r>
      <w:r w:rsidRPr="003D7A64">
        <w:rPr>
          <w:rFonts w:eastAsia="Calibri"/>
          <w:bCs/>
          <w:iCs/>
          <w:noProof/>
          <w:szCs w:val="24"/>
        </w:rPr>
        <w:t>București: Editura didactică și pedagogică.</w:t>
      </w:r>
      <w:r w:rsidR="00C86120" w:rsidRPr="003D7A64">
        <w:rPr>
          <w:color w:val="000000"/>
          <w:szCs w:val="24"/>
          <w:lang w:eastAsia="ro-RO"/>
        </w:rPr>
        <w:t xml:space="preserve">. </w:t>
      </w:r>
    </w:p>
    <w:p w14:paraId="04F8A154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b/>
          <w:bCs/>
          <w:i/>
          <w:iCs/>
          <w:color w:val="000000"/>
          <w:szCs w:val="24"/>
          <w:lang w:eastAsia="ro-RO"/>
        </w:rPr>
      </w:pPr>
    </w:p>
    <w:p w14:paraId="5151C019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color w:val="000000"/>
          <w:szCs w:val="24"/>
          <w:lang w:eastAsia="ro-RO"/>
        </w:rPr>
      </w:pPr>
      <w:r w:rsidRPr="003D7A64">
        <w:rPr>
          <w:b/>
          <w:bCs/>
          <w:i/>
          <w:iCs/>
          <w:color w:val="000000"/>
          <w:szCs w:val="24"/>
          <w:lang w:eastAsia="ro-RO"/>
        </w:rPr>
        <w:t>Exemplu de articol</w:t>
      </w:r>
      <w:r w:rsidRPr="003D7A64">
        <w:rPr>
          <w:b/>
          <w:bCs/>
          <w:color w:val="000000"/>
          <w:szCs w:val="24"/>
          <w:lang w:eastAsia="ro-RO"/>
        </w:rPr>
        <w:t>:</w:t>
      </w:r>
      <w:r w:rsidRPr="003D7A64">
        <w:rPr>
          <w:color w:val="000000"/>
          <w:szCs w:val="24"/>
          <w:lang w:eastAsia="ro-RO"/>
        </w:rPr>
        <w:t xml:space="preserve"> </w:t>
      </w:r>
    </w:p>
    <w:p w14:paraId="48435BD8" w14:textId="56BA55D2" w:rsidR="00C86120" w:rsidRPr="003D7A64" w:rsidRDefault="00B823A1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color w:val="000000"/>
          <w:szCs w:val="24"/>
          <w:lang w:eastAsia="ro-RO"/>
        </w:rPr>
      </w:pPr>
      <w:r w:rsidRPr="003D7A64">
        <w:t xml:space="preserve">Potolea, D., &amp; Toma, S. (2015). Structura dinamică și multidimensională a dezvoltării profesionale a cadrelor didactice. </w:t>
      </w:r>
      <w:proofErr w:type="spellStart"/>
      <w:r w:rsidRPr="003D7A64">
        <w:rPr>
          <w:i/>
          <w:iCs/>
        </w:rPr>
        <w:t>Procedia</w:t>
      </w:r>
      <w:proofErr w:type="spellEnd"/>
      <w:r w:rsidRPr="003D7A64">
        <w:rPr>
          <w:i/>
          <w:iCs/>
        </w:rPr>
        <w:t xml:space="preserve"> - Științe sociale și comportamentale</w:t>
      </w:r>
      <w:r w:rsidRPr="003D7A64">
        <w:t>, 180, 113–118. https://doi.org/10.1016/j.sbspro.2015.02.093</w:t>
      </w:r>
    </w:p>
    <w:p w14:paraId="5B27425C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b/>
          <w:bCs/>
          <w:i/>
          <w:iCs/>
          <w:color w:val="000000"/>
          <w:szCs w:val="24"/>
          <w:lang w:eastAsia="ro-RO"/>
        </w:rPr>
      </w:pPr>
    </w:p>
    <w:p w14:paraId="0C29BBE9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i/>
          <w:iCs/>
          <w:color w:val="000000"/>
          <w:szCs w:val="24"/>
          <w:lang w:eastAsia="ro-RO"/>
        </w:rPr>
      </w:pPr>
      <w:r w:rsidRPr="003D7A64">
        <w:rPr>
          <w:bCs/>
          <w:iCs/>
          <w:color w:val="000000"/>
          <w:szCs w:val="24"/>
          <w:lang w:eastAsia="ro-RO"/>
        </w:rPr>
        <w:t>Sursele electronice</w:t>
      </w:r>
      <w:r w:rsidRPr="003D7A64">
        <w:rPr>
          <w:i/>
          <w:iCs/>
          <w:color w:val="000000"/>
          <w:szCs w:val="24"/>
          <w:lang w:eastAsia="ro-RO"/>
        </w:rPr>
        <w:t xml:space="preserve"> </w:t>
      </w:r>
      <w:r w:rsidRPr="003D7A64">
        <w:rPr>
          <w:color w:val="000000"/>
          <w:szCs w:val="24"/>
          <w:lang w:eastAsia="ro-RO"/>
        </w:rPr>
        <w:t>se citează cu toate elementele bibliografice disponibile, asemenea unei surse tipărite, la final regăsindu-se linkul întreg.</w:t>
      </w:r>
    </w:p>
    <w:p w14:paraId="381A901E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color w:val="000000"/>
          <w:szCs w:val="24"/>
          <w:lang w:eastAsia="ro-RO"/>
        </w:rPr>
      </w:pPr>
      <w:r w:rsidRPr="003D7A64">
        <w:rPr>
          <w:b/>
          <w:bCs/>
          <w:i/>
          <w:iCs/>
          <w:color w:val="000000"/>
          <w:szCs w:val="24"/>
          <w:lang w:eastAsia="ro-RO"/>
        </w:rPr>
        <w:t>Exemplu de articol electronic/conținut site web</w:t>
      </w:r>
      <w:r w:rsidRPr="003D7A64">
        <w:rPr>
          <w:b/>
          <w:bCs/>
          <w:color w:val="000000"/>
          <w:szCs w:val="24"/>
          <w:lang w:eastAsia="ro-RO"/>
        </w:rPr>
        <w:t>:</w:t>
      </w:r>
      <w:r w:rsidRPr="003D7A64">
        <w:rPr>
          <w:color w:val="000000"/>
          <w:szCs w:val="24"/>
          <w:lang w:eastAsia="ro-RO"/>
        </w:rPr>
        <w:t xml:space="preserve"> </w:t>
      </w:r>
    </w:p>
    <w:p w14:paraId="6E17AAC2" w14:textId="094059D0" w:rsidR="00C86120" w:rsidRPr="003D7A64" w:rsidRDefault="00B823A1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color w:val="000000"/>
          <w:szCs w:val="24"/>
          <w:lang w:eastAsia="ro-RO"/>
        </w:rPr>
      </w:pPr>
      <w:r w:rsidRPr="003D7A64">
        <w:rPr>
          <w:noProof/>
        </w:rPr>
        <w:t xml:space="preserve">Comisia Europeană (2018). </w:t>
      </w:r>
      <w:r w:rsidRPr="003D7A64">
        <w:rPr>
          <w:i/>
          <w:iCs/>
          <w:noProof/>
        </w:rPr>
        <w:t>Comunicarea Comisiei către Parlamentul European, Consiliu, Comitetul Economic și Social European și Comitetul Regiunilor privind Planul de acțiune pentru educația digitală.</w:t>
      </w:r>
      <w:r w:rsidRPr="003D7A64">
        <w:rPr>
          <w:noProof/>
        </w:rPr>
        <w:t xml:space="preserve"> Bruxelles: COM(2018) 22 final. Adus de la https://eur-lex.europa.eu/legal-content/EN/TXT/PDF/?uri=CELEX:52018DC0022&amp;from=EN</w:t>
      </w:r>
      <w:r w:rsidR="00C86120" w:rsidRPr="003D7A64">
        <w:rPr>
          <w:color w:val="000000"/>
          <w:szCs w:val="24"/>
          <w:lang w:eastAsia="ro-RO"/>
        </w:rPr>
        <w:t>/</w:t>
      </w:r>
    </w:p>
    <w:p w14:paraId="748987D7" w14:textId="54458F2E" w:rsidR="00927EFD" w:rsidRPr="003D7A64" w:rsidRDefault="00927EFD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color w:val="000000"/>
          <w:szCs w:val="24"/>
          <w:lang w:eastAsia="ro-RO"/>
        </w:rPr>
      </w:pPr>
      <w:r w:rsidRPr="003D7A64">
        <w:t xml:space="preserve">European </w:t>
      </w:r>
      <w:proofErr w:type="spellStart"/>
      <w:r w:rsidRPr="003D7A64">
        <w:t>Commission</w:t>
      </w:r>
      <w:proofErr w:type="spellEnd"/>
      <w:r w:rsidRPr="003D7A64">
        <w:t xml:space="preserve">. (2022). </w:t>
      </w:r>
      <w:proofErr w:type="spellStart"/>
      <w:r w:rsidRPr="003D7A64">
        <w:rPr>
          <w:i/>
          <w:iCs/>
        </w:rPr>
        <w:t>eTwinning</w:t>
      </w:r>
      <w:proofErr w:type="spellEnd"/>
      <w:r w:rsidRPr="003D7A64">
        <w:rPr>
          <w:i/>
          <w:iCs/>
        </w:rPr>
        <w:t xml:space="preserve"> for </w:t>
      </w:r>
      <w:proofErr w:type="spellStart"/>
      <w:r w:rsidRPr="003D7A64">
        <w:rPr>
          <w:i/>
          <w:iCs/>
        </w:rPr>
        <w:t>Future</w:t>
      </w:r>
      <w:proofErr w:type="spellEnd"/>
      <w:r w:rsidRPr="003D7A64">
        <w:rPr>
          <w:i/>
          <w:iCs/>
        </w:rPr>
        <w:t xml:space="preserve"> </w:t>
      </w:r>
      <w:proofErr w:type="spellStart"/>
      <w:r w:rsidRPr="003D7A64">
        <w:rPr>
          <w:i/>
          <w:iCs/>
        </w:rPr>
        <w:t>Teachers</w:t>
      </w:r>
      <w:proofErr w:type="spellEnd"/>
      <w:r w:rsidRPr="003D7A64">
        <w:t xml:space="preserve">. Accesat în 08 17, 2023, de pe European </w:t>
      </w:r>
      <w:proofErr w:type="spellStart"/>
      <w:r w:rsidRPr="003D7A64">
        <w:t>School</w:t>
      </w:r>
      <w:proofErr w:type="spellEnd"/>
      <w:r w:rsidRPr="003D7A64">
        <w:t xml:space="preserve"> </w:t>
      </w:r>
      <w:proofErr w:type="spellStart"/>
      <w:r w:rsidRPr="003D7A64">
        <w:t>Education</w:t>
      </w:r>
      <w:proofErr w:type="spellEnd"/>
      <w:r w:rsidRPr="003D7A64">
        <w:t xml:space="preserve"> </w:t>
      </w:r>
      <w:proofErr w:type="spellStart"/>
      <w:r w:rsidRPr="003D7A64">
        <w:t>Platform</w:t>
      </w:r>
      <w:proofErr w:type="spellEnd"/>
      <w:r w:rsidRPr="003D7A64">
        <w:t>: https://school-education.ec.europa.eu/en/about/etwinning-future-teachers</w:t>
      </w:r>
    </w:p>
    <w:p w14:paraId="1CFEC8D8" w14:textId="7025F2F9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noProof/>
          <w:szCs w:val="24"/>
        </w:rPr>
      </w:pPr>
    </w:p>
    <w:p w14:paraId="77A9A440" w14:textId="0D71C7EC" w:rsidR="00927EFD" w:rsidRPr="003D7A64" w:rsidRDefault="00927EFD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b/>
          <w:bCs/>
          <w:i/>
          <w:iCs/>
          <w:color w:val="000000"/>
          <w:szCs w:val="24"/>
          <w:lang w:eastAsia="ro-RO"/>
        </w:rPr>
      </w:pPr>
      <w:r w:rsidRPr="003D7A64">
        <w:rPr>
          <w:noProof/>
          <w:szCs w:val="24"/>
        </w:rPr>
        <w:tab/>
      </w:r>
      <w:r w:rsidRPr="003D7A64">
        <w:rPr>
          <w:b/>
          <w:bCs/>
          <w:i/>
          <w:iCs/>
          <w:color w:val="000000"/>
          <w:szCs w:val="24"/>
          <w:lang w:eastAsia="ro-RO"/>
        </w:rPr>
        <w:t>Exemplu de listă bibliografică:</w:t>
      </w:r>
    </w:p>
    <w:p w14:paraId="4FFB5419" w14:textId="77777777" w:rsidR="00927EFD" w:rsidRPr="003D7A64" w:rsidRDefault="00927EFD" w:rsidP="00927EFD">
      <w:pPr>
        <w:ind w:left="284" w:hanging="284"/>
        <w:rPr>
          <w:rFonts w:eastAsia="Times New Roman"/>
          <w:szCs w:val="24"/>
          <w:lang w:eastAsia="en-GB"/>
        </w:rPr>
      </w:pPr>
      <w:r w:rsidRPr="003D7A64">
        <w:rPr>
          <w:rFonts w:eastAsia="Times New Roman"/>
          <w:szCs w:val="24"/>
          <w:lang w:eastAsia="en-GB"/>
        </w:rPr>
        <w:t>Bocoș, M.-D. (coord.), Răduț-</w:t>
      </w:r>
      <w:proofErr w:type="spellStart"/>
      <w:r w:rsidRPr="003D7A64">
        <w:rPr>
          <w:rFonts w:eastAsia="Times New Roman"/>
          <w:szCs w:val="24"/>
          <w:lang w:eastAsia="en-GB"/>
        </w:rPr>
        <w:t>Taciu</w:t>
      </w:r>
      <w:proofErr w:type="spellEnd"/>
      <w:r w:rsidRPr="003D7A64">
        <w:rPr>
          <w:rFonts w:eastAsia="Times New Roman"/>
          <w:szCs w:val="24"/>
          <w:lang w:eastAsia="en-GB"/>
        </w:rPr>
        <w:t xml:space="preserve">, R., Stan, C. (2020). </w:t>
      </w:r>
      <w:r w:rsidRPr="003D7A64">
        <w:rPr>
          <w:rFonts w:eastAsia="Times New Roman"/>
          <w:i/>
          <w:iCs/>
          <w:szCs w:val="24"/>
          <w:lang w:eastAsia="en-GB"/>
        </w:rPr>
        <w:t xml:space="preserve">Dicționar de pedagogie [Dictionary of </w:t>
      </w:r>
      <w:proofErr w:type="spellStart"/>
      <w:r w:rsidRPr="003D7A64">
        <w:rPr>
          <w:rFonts w:eastAsia="Times New Roman"/>
          <w:i/>
          <w:iCs/>
          <w:szCs w:val="24"/>
          <w:lang w:eastAsia="en-GB"/>
        </w:rPr>
        <w:t>Pedagogy</w:t>
      </w:r>
      <w:proofErr w:type="spellEnd"/>
      <w:r w:rsidRPr="003D7A64">
        <w:rPr>
          <w:rFonts w:eastAsia="Times New Roman"/>
          <w:i/>
          <w:iCs/>
          <w:szCs w:val="24"/>
          <w:lang w:eastAsia="en-GB"/>
        </w:rPr>
        <w:t>]</w:t>
      </w:r>
      <w:r w:rsidRPr="003D7A64">
        <w:rPr>
          <w:rFonts w:eastAsia="Times New Roman"/>
          <w:szCs w:val="24"/>
          <w:lang w:eastAsia="en-GB"/>
        </w:rPr>
        <w:t>. Presa Universitară Clujeană.</w:t>
      </w:r>
    </w:p>
    <w:p w14:paraId="77D626CF" w14:textId="4B87BB91" w:rsidR="00927EFD" w:rsidRPr="003D7A64" w:rsidRDefault="00927EFD" w:rsidP="00927EFD">
      <w:pPr>
        <w:ind w:left="284" w:hanging="284"/>
        <w:rPr>
          <w:rFonts w:eastAsia="Calibri"/>
          <w:bCs/>
          <w:iCs/>
          <w:noProof/>
          <w:szCs w:val="24"/>
        </w:rPr>
      </w:pPr>
      <w:r w:rsidRPr="003D7A64">
        <w:rPr>
          <w:rFonts w:eastAsia="Calibri"/>
          <w:bCs/>
          <w:iCs/>
          <w:noProof/>
          <w:szCs w:val="24"/>
        </w:rPr>
        <w:lastRenderedPageBreak/>
        <w:t xml:space="preserve">Catalano, H. (2018). </w:t>
      </w:r>
      <w:r w:rsidRPr="003D7A64">
        <w:rPr>
          <w:rFonts w:eastAsia="Calibri"/>
          <w:bCs/>
          <w:i/>
          <w:noProof/>
          <w:szCs w:val="24"/>
        </w:rPr>
        <w:t>Procesul de învățământ: direcții epistemice, pragmatice și experiențiale</w:t>
      </w:r>
      <w:r w:rsidRPr="003D7A64">
        <w:rPr>
          <w:rFonts w:eastAsia="Calibri"/>
          <w:bCs/>
          <w:i/>
          <w:noProof/>
          <w:szCs w:val="24"/>
        </w:rPr>
        <w:t xml:space="preserve">, </w:t>
      </w:r>
      <w:r w:rsidRPr="003D7A64">
        <w:rPr>
          <w:rFonts w:eastAsia="Calibri"/>
          <w:bCs/>
          <w:iCs/>
          <w:noProof/>
          <w:szCs w:val="24"/>
        </w:rPr>
        <w:t>București: Editura didactică și pedagogică.</w:t>
      </w:r>
    </w:p>
    <w:p w14:paraId="6D9BCA55" w14:textId="77777777" w:rsidR="00927EFD" w:rsidRPr="003D7A64" w:rsidRDefault="00927EFD" w:rsidP="00927EFD">
      <w:pPr>
        <w:ind w:left="284" w:hanging="284"/>
        <w:rPr>
          <w:rFonts w:eastAsia="Calibri"/>
          <w:bCs/>
          <w:iCs/>
          <w:noProof/>
          <w:szCs w:val="24"/>
        </w:rPr>
      </w:pPr>
      <w:r w:rsidRPr="003D7A64">
        <w:rPr>
          <w:noProof/>
        </w:rPr>
        <w:t xml:space="preserve">European Commission (2018). </w:t>
      </w:r>
      <w:r w:rsidRPr="003D7A64">
        <w:rPr>
          <w:i/>
          <w:iCs/>
          <w:noProof/>
        </w:rPr>
        <w:t>Communication from the Commission to the European Parliament, the Council, the European Economic and Social Committee and the Committee of the Regions on the Digital Education Action Plan.</w:t>
      </w:r>
      <w:r w:rsidRPr="003D7A64">
        <w:rPr>
          <w:noProof/>
        </w:rPr>
        <w:t xml:space="preserve"> Brussel: COM(2018) 22 final. Retrieved from https://eur-lex.europa.eu/legal-content/EN/TXT/PDF/?uri=CELEX:52018DC0022&amp;from=EN</w:t>
      </w:r>
    </w:p>
    <w:p w14:paraId="0CAE17E4" w14:textId="3C70CA28" w:rsidR="00927EFD" w:rsidRPr="00FD2693" w:rsidRDefault="00927EFD" w:rsidP="00927EFD">
      <w:pPr>
        <w:ind w:left="284" w:hanging="284"/>
      </w:pPr>
      <w:r w:rsidRPr="003D7A64">
        <w:t xml:space="preserve">European </w:t>
      </w:r>
      <w:proofErr w:type="spellStart"/>
      <w:r w:rsidRPr="003D7A64">
        <w:t>Commission</w:t>
      </w:r>
      <w:proofErr w:type="spellEnd"/>
      <w:r w:rsidRPr="003D7A64">
        <w:t xml:space="preserve">. (2022). </w:t>
      </w:r>
      <w:proofErr w:type="spellStart"/>
      <w:r w:rsidRPr="003D7A64">
        <w:rPr>
          <w:i/>
          <w:iCs/>
        </w:rPr>
        <w:t>eTwinning</w:t>
      </w:r>
      <w:proofErr w:type="spellEnd"/>
      <w:r w:rsidRPr="003D7A64">
        <w:rPr>
          <w:i/>
          <w:iCs/>
        </w:rPr>
        <w:t xml:space="preserve"> for </w:t>
      </w:r>
      <w:proofErr w:type="spellStart"/>
      <w:r w:rsidRPr="003D7A64">
        <w:rPr>
          <w:i/>
          <w:iCs/>
        </w:rPr>
        <w:t>Future</w:t>
      </w:r>
      <w:proofErr w:type="spellEnd"/>
      <w:r w:rsidRPr="003D7A64">
        <w:rPr>
          <w:i/>
          <w:iCs/>
        </w:rPr>
        <w:t xml:space="preserve"> </w:t>
      </w:r>
      <w:proofErr w:type="spellStart"/>
      <w:r w:rsidRPr="003D7A64">
        <w:rPr>
          <w:i/>
          <w:iCs/>
        </w:rPr>
        <w:t>Teachers</w:t>
      </w:r>
      <w:proofErr w:type="spellEnd"/>
      <w:r w:rsidRPr="003D7A64">
        <w:t xml:space="preserve">. </w:t>
      </w:r>
      <w:r w:rsidRPr="003D7A64">
        <w:t>Accesat în</w:t>
      </w:r>
      <w:r w:rsidRPr="003D7A64">
        <w:t xml:space="preserve"> 08 17, 2023, </w:t>
      </w:r>
      <w:r w:rsidRPr="003D7A64">
        <w:t>de pe</w:t>
      </w:r>
      <w:r w:rsidRPr="003D7A64">
        <w:t xml:space="preserve"> European </w:t>
      </w:r>
      <w:proofErr w:type="spellStart"/>
      <w:r w:rsidRPr="003D7A64">
        <w:t>School</w:t>
      </w:r>
      <w:proofErr w:type="spellEnd"/>
      <w:r w:rsidRPr="003D7A64">
        <w:t xml:space="preserve"> </w:t>
      </w:r>
      <w:proofErr w:type="spellStart"/>
      <w:r w:rsidRPr="003D7A64">
        <w:t>Education</w:t>
      </w:r>
      <w:proofErr w:type="spellEnd"/>
      <w:r w:rsidRPr="003D7A64">
        <w:t xml:space="preserve"> </w:t>
      </w:r>
      <w:proofErr w:type="spellStart"/>
      <w:r w:rsidRPr="003D7A64">
        <w:t>Platform</w:t>
      </w:r>
      <w:proofErr w:type="spellEnd"/>
      <w:r w:rsidRPr="003D7A64">
        <w:t xml:space="preserve">: </w:t>
      </w:r>
      <w:hyperlink r:id="rId9" w:history="1">
        <w:r w:rsidR="00FD2693" w:rsidRPr="00FD2693">
          <w:rPr>
            <w:rStyle w:val="Hyperlink"/>
            <w:color w:val="auto"/>
            <w:u w:val="none"/>
          </w:rPr>
          <w:t>https://school-education.ec.europa.eu/en/about/etwinning-future-teachers</w:t>
        </w:r>
      </w:hyperlink>
    </w:p>
    <w:p w14:paraId="22F79FE9" w14:textId="21055673" w:rsidR="00FD2693" w:rsidRPr="003D7A64" w:rsidRDefault="00FD2693" w:rsidP="00927EFD">
      <w:pPr>
        <w:ind w:left="284" w:hanging="284"/>
      </w:pPr>
      <w:proofErr w:type="spellStart"/>
      <w:r w:rsidRPr="0007552F">
        <w:t>Mhlongo</w:t>
      </w:r>
      <w:proofErr w:type="spellEnd"/>
      <w:r w:rsidRPr="0007552F">
        <w:t xml:space="preserve">, S., </w:t>
      </w:r>
      <w:proofErr w:type="spellStart"/>
      <w:r w:rsidRPr="0007552F">
        <w:t>Mbatha</w:t>
      </w:r>
      <w:proofErr w:type="spellEnd"/>
      <w:r w:rsidRPr="0007552F">
        <w:t xml:space="preserve">, K., </w:t>
      </w:r>
      <w:proofErr w:type="spellStart"/>
      <w:r w:rsidRPr="0007552F">
        <w:t>Ramatsetse</w:t>
      </w:r>
      <w:proofErr w:type="spellEnd"/>
      <w:r w:rsidRPr="0007552F">
        <w:t xml:space="preserve">, B., &amp; </w:t>
      </w:r>
      <w:proofErr w:type="spellStart"/>
      <w:r w:rsidRPr="0007552F">
        <w:t>Dlamini</w:t>
      </w:r>
      <w:proofErr w:type="spellEnd"/>
      <w:r w:rsidRPr="0007552F">
        <w:t xml:space="preserve">, R. (2023). </w:t>
      </w:r>
      <w:proofErr w:type="spellStart"/>
      <w:r w:rsidRPr="0007552F">
        <w:t>Challenges</w:t>
      </w:r>
      <w:proofErr w:type="spellEnd"/>
      <w:r w:rsidRPr="0007552F">
        <w:t xml:space="preserve">, </w:t>
      </w:r>
      <w:proofErr w:type="spellStart"/>
      <w:r w:rsidRPr="0007552F">
        <w:t>opportunities</w:t>
      </w:r>
      <w:proofErr w:type="spellEnd"/>
      <w:r w:rsidRPr="0007552F">
        <w:t xml:space="preserve">, </w:t>
      </w:r>
      <w:proofErr w:type="spellStart"/>
      <w:r w:rsidRPr="0007552F">
        <w:t>and</w:t>
      </w:r>
      <w:proofErr w:type="spellEnd"/>
      <w:r w:rsidRPr="0007552F">
        <w:t xml:space="preserve"> </w:t>
      </w:r>
      <w:proofErr w:type="spellStart"/>
      <w:r w:rsidRPr="0007552F">
        <w:t>prospects</w:t>
      </w:r>
      <w:proofErr w:type="spellEnd"/>
      <w:r w:rsidRPr="0007552F">
        <w:t xml:space="preserve"> of </w:t>
      </w:r>
      <w:proofErr w:type="spellStart"/>
      <w:r w:rsidRPr="0007552F">
        <w:t>adopting</w:t>
      </w:r>
      <w:proofErr w:type="spellEnd"/>
      <w:r w:rsidRPr="0007552F">
        <w:t xml:space="preserve"> </w:t>
      </w:r>
      <w:proofErr w:type="spellStart"/>
      <w:r w:rsidRPr="0007552F">
        <w:t>and</w:t>
      </w:r>
      <w:proofErr w:type="spellEnd"/>
      <w:r w:rsidRPr="0007552F">
        <w:t xml:space="preserve"> </w:t>
      </w:r>
      <w:proofErr w:type="spellStart"/>
      <w:r w:rsidRPr="0007552F">
        <w:t>using</w:t>
      </w:r>
      <w:proofErr w:type="spellEnd"/>
      <w:r w:rsidRPr="0007552F">
        <w:t xml:space="preserve"> </w:t>
      </w:r>
      <w:proofErr w:type="spellStart"/>
      <w:r w:rsidRPr="0007552F">
        <w:t>smart</w:t>
      </w:r>
      <w:proofErr w:type="spellEnd"/>
      <w:r w:rsidRPr="0007552F">
        <w:t xml:space="preserve"> digital </w:t>
      </w:r>
      <w:proofErr w:type="spellStart"/>
      <w:r w:rsidRPr="0007552F">
        <w:t>technologies</w:t>
      </w:r>
      <w:proofErr w:type="spellEnd"/>
      <w:r w:rsidRPr="0007552F">
        <w:t xml:space="preserve"> in </w:t>
      </w:r>
      <w:proofErr w:type="spellStart"/>
      <w:r w:rsidRPr="0007552F">
        <w:t>learning</w:t>
      </w:r>
      <w:proofErr w:type="spellEnd"/>
      <w:r w:rsidRPr="0007552F">
        <w:t xml:space="preserve"> </w:t>
      </w:r>
      <w:proofErr w:type="spellStart"/>
      <w:r w:rsidRPr="0007552F">
        <w:t>environments</w:t>
      </w:r>
      <w:proofErr w:type="spellEnd"/>
      <w:r w:rsidRPr="0007552F">
        <w:t xml:space="preserve">: An iterative </w:t>
      </w:r>
      <w:proofErr w:type="spellStart"/>
      <w:r w:rsidRPr="0007552F">
        <w:t>review</w:t>
      </w:r>
      <w:proofErr w:type="spellEnd"/>
      <w:r w:rsidRPr="0007552F">
        <w:t xml:space="preserve">. </w:t>
      </w:r>
      <w:proofErr w:type="spellStart"/>
      <w:r w:rsidRPr="0007552F">
        <w:rPr>
          <w:i/>
          <w:iCs/>
        </w:rPr>
        <w:t>Heliyon</w:t>
      </w:r>
      <w:proofErr w:type="spellEnd"/>
      <w:r w:rsidRPr="0007552F">
        <w:t xml:space="preserve">, </w:t>
      </w:r>
      <w:r w:rsidRPr="0007552F">
        <w:rPr>
          <w:i/>
          <w:iCs/>
        </w:rPr>
        <w:t>9</w:t>
      </w:r>
      <w:r w:rsidRPr="0007552F">
        <w:t>(6), e16348. https://doi.org/10.1016/j.heliyon.2023.e16348</w:t>
      </w:r>
    </w:p>
    <w:p w14:paraId="0DD746CB" w14:textId="77777777" w:rsidR="00927EFD" w:rsidRPr="003D7A64" w:rsidRDefault="00927EFD" w:rsidP="00927EFD">
      <w:pPr>
        <w:ind w:left="284" w:hanging="284"/>
      </w:pPr>
      <w:r w:rsidRPr="003D7A64">
        <w:t xml:space="preserve">Potolea, D., &amp; Toma, S. (2015). The </w:t>
      </w:r>
      <w:proofErr w:type="spellStart"/>
      <w:r w:rsidRPr="003D7A64">
        <w:t>Dynamic</w:t>
      </w:r>
      <w:proofErr w:type="spellEnd"/>
      <w:r w:rsidRPr="003D7A64">
        <w:t xml:space="preserve"> </w:t>
      </w:r>
      <w:proofErr w:type="spellStart"/>
      <w:r w:rsidRPr="003D7A64">
        <w:t>and</w:t>
      </w:r>
      <w:proofErr w:type="spellEnd"/>
      <w:r w:rsidRPr="003D7A64">
        <w:t xml:space="preserve"> Multidimensional </w:t>
      </w:r>
      <w:proofErr w:type="spellStart"/>
      <w:r w:rsidRPr="003D7A64">
        <w:t>Structure</w:t>
      </w:r>
      <w:proofErr w:type="spellEnd"/>
      <w:r w:rsidRPr="003D7A64">
        <w:t xml:space="preserve"> of </w:t>
      </w:r>
      <w:proofErr w:type="spellStart"/>
      <w:r w:rsidRPr="003D7A64">
        <w:t>the</w:t>
      </w:r>
      <w:proofErr w:type="spellEnd"/>
      <w:r w:rsidRPr="003D7A64">
        <w:t xml:space="preserve"> </w:t>
      </w:r>
      <w:proofErr w:type="spellStart"/>
      <w:r w:rsidRPr="003D7A64">
        <w:t>Teachers</w:t>
      </w:r>
      <w:proofErr w:type="spellEnd"/>
      <w:r w:rsidRPr="003D7A64">
        <w:t xml:space="preserve"> Professional </w:t>
      </w:r>
      <w:proofErr w:type="spellStart"/>
      <w:r w:rsidRPr="003D7A64">
        <w:t>Development</w:t>
      </w:r>
      <w:proofErr w:type="spellEnd"/>
      <w:r w:rsidRPr="003D7A64">
        <w:t xml:space="preserve">. </w:t>
      </w:r>
      <w:proofErr w:type="spellStart"/>
      <w:r w:rsidRPr="003D7A64">
        <w:rPr>
          <w:i/>
          <w:iCs/>
        </w:rPr>
        <w:t>Procedia</w:t>
      </w:r>
      <w:proofErr w:type="spellEnd"/>
      <w:r w:rsidRPr="003D7A64">
        <w:rPr>
          <w:i/>
          <w:iCs/>
        </w:rPr>
        <w:t xml:space="preserve"> - Social </w:t>
      </w:r>
      <w:proofErr w:type="spellStart"/>
      <w:r w:rsidRPr="003D7A64">
        <w:rPr>
          <w:i/>
          <w:iCs/>
        </w:rPr>
        <w:t>and</w:t>
      </w:r>
      <w:proofErr w:type="spellEnd"/>
      <w:r w:rsidRPr="003D7A64">
        <w:rPr>
          <w:i/>
          <w:iCs/>
        </w:rPr>
        <w:t xml:space="preserve"> </w:t>
      </w:r>
      <w:proofErr w:type="spellStart"/>
      <w:r w:rsidRPr="003D7A64">
        <w:rPr>
          <w:i/>
          <w:iCs/>
        </w:rPr>
        <w:t>Behavioral</w:t>
      </w:r>
      <w:proofErr w:type="spellEnd"/>
      <w:r w:rsidRPr="003D7A64">
        <w:rPr>
          <w:i/>
          <w:iCs/>
        </w:rPr>
        <w:t xml:space="preserve"> </w:t>
      </w:r>
      <w:proofErr w:type="spellStart"/>
      <w:r w:rsidRPr="003D7A64">
        <w:rPr>
          <w:i/>
          <w:iCs/>
        </w:rPr>
        <w:t>Sciences</w:t>
      </w:r>
      <w:proofErr w:type="spellEnd"/>
      <w:r w:rsidRPr="003D7A64">
        <w:t xml:space="preserve">, </w:t>
      </w:r>
      <w:r w:rsidRPr="003D7A64">
        <w:rPr>
          <w:i/>
          <w:iCs/>
        </w:rPr>
        <w:t>180</w:t>
      </w:r>
      <w:r w:rsidRPr="003D7A64">
        <w:t>, 113–118. https://doi.org/10.1016/j.sbspro.2015.02.093</w:t>
      </w:r>
    </w:p>
    <w:p w14:paraId="63AA271C" w14:textId="77777777" w:rsidR="00927EFD" w:rsidRPr="003D7A64" w:rsidRDefault="00927EFD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b/>
          <w:bCs/>
          <w:i/>
          <w:iCs/>
          <w:color w:val="000000"/>
          <w:szCs w:val="24"/>
          <w:lang w:eastAsia="ro-RO"/>
        </w:rPr>
      </w:pPr>
    </w:p>
    <w:p w14:paraId="63DB7BB5" w14:textId="77777777" w:rsidR="00B823A1" w:rsidRPr="003D7A64" w:rsidRDefault="00B823A1" w:rsidP="00B823A1">
      <w:pPr>
        <w:ind w:firstLine="0"/>
      </w:pPr>
      <w:r w:rsidRPr="003D7A64">
        <w:t>Pentru mai multe informații, vă rugăm să consultați Manualul de publicare al Asociației Americane de Psihologie, ediția a șaptea (APA 7, 2020).</w:t>
      </w:r>
    </w:p>
    <w:p w14:paraId="756BBD63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709" w:hanging="709"/>
        <w:textAlignment w:val="center"/>
        <w:rPr>
          <w:noProof/>
          <w:szCs w:val="24"/>
        </w:rPr>
      </w:pPr>
    </w:p>
    <w:p w14:paraId="55E63CDA" w14:textId="77777777" w:rsidR="00C86120" w:rsidRPr="003D7A64" w:rsidRDefault="00C86120" w:rsidP="00C86120">
      <w:pPr>
        <w:tabs>
          <w:tab w:val="right" w:leader="dot" w:pos="8640"/>
        </w:tabs>
        <w:suppressAutoHyphens/>
        <w:autoSpaceDE w:val="0"/>
        <w:autoSpaceDN w:val="0"/>
        <w:adjustRightInd w:val="0"/>
        <w:spacing w:after="0"/>
        <w:ind w:left="1701" w:hanging="1701"/>
        <w:textAlignment w:val="center"/>
        <w:rPr>
          <w:noProof/>
          <w:szCs w:val="24"/>
        </w:rPr>
      </w:pPr>
      <w:r w:rsidRPr="003D7A64">
        <w:rPr>
          <w:b/>
          <w:noProof/>
          <w:szCs w:val="24"/>
        </w:rPr>
        <w:t>IMPORTANT:</w:t>
      </w:r>
      <w:r w:rsidRPr="003D7A64">
        <w:rPr>
          <w:noProof/>
          <w:szCs w:val="24"/>
        </w:rPr>
        <w:t xml:space="preserve"> </w:t>
      </w:r>
      <w:r w:rsidRPr="003D7A64">
        <w:rPr>
          <w:b/>
          <w:szCs w:val="24"/>
        </w:rPr>
        <w:t>Pentru ca articolul să fie acceptat în vederea publicării este necesar să vă asigurați că urmați pașii expuși mai jos în formatarea corectă a referințelor și listei bibliografice.</w:t>
      </w:r>
    </w:p>
    <w:p w14:paraId="474C621A" w14:textId="77777777" w:rsidR="00927EFD" w:rsidRPr="003D7A64" w:rsidRDefault="00927EFD" w:rsidP="00927EFD">
      <w:pPr>
        <w:ind w:firstLine="0"/>
      </w:pPr>
      <w:r w:rsidRPr="003D7A64">
        <w:t xml:space="preserve">Fișierele trebuie să fie numai în aplicația </w:t>
      </w:r>
      <w:r w:rsidRPr="003D7A64">
        <w:rPr>
          <w:b/>
          <w:bCs/>
        </w:rPr>
        <w:t>MS Word</w:t>
      </w:r>
      <w:r w:rsidRPr="003D7A64">
        <w:t xml:space="preserve">. </w:t>
      </w:r>
    </w:p>
    <w:p w14:paraId="34ED47E1" w14:textId="77777777" w:rsidR="00F63376" w:rsidRPr="003D7A64" w:rsidRDefault="00F63376" w:rsidP="00774CA0">
      <w:pPr>
        <w:ind w:firstLine="0"/>
      </w:pPr>
    </w:p>
    <w:p w14:paraId="2C078E63" w14:textId="66A69E4F" w:rsidR="00B159D1" w:rsidRPr="003D7A64" w:rsidRDefault="00B159D1" w:rsidP="00774CA0">
      <w:pPr>
        <w:ind w:firstLine="0"/>
      </w:pPr>
    </w:p>
    <w:sectPr w:rsidR="00B159D1" w:rsidRPr="003D7A64" w:rsidSect="006D54E3">
      <w:headerReference w:type="default" r:id="rId10"/>
      <w:footerReference w:type="default" r:id="rId11"/>
      <w:footnotePr>
        <w:numFmt w:val="chicago"/>
        <w:numRestart w:val="eachSect"/>
      </w:footnotePr>
      <w:pgSz w:w="12240" w:h="15840"/>
      <w:pgMar w:top="139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F6B5" w14:textId="77777777" w:rsidR="003454C0" w:rsidRDefault="003454C0" w:rsidP="00774CA0">
      <w:pPr>
        <w:spacing w:after="0"/>
      </w:pPr>
      <w:r>
        <w:separator/>
      </w:r>
    </w:p>
  </w:endnote>
  <w:endnote w:type="continuationSeparator" w:id="0">
    <w:p w14:paraId="4030074A" w14:textId="77777777" w:rsidR="003454C0" w:rsidRDefault="003454C0" w:rsidP="00774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2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752F1" w14:textId="3FFDC29E" w:rsidR="00CB68C4" w:rsidRDefault="00CB6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0873E" w14:textId="77777777" w:rsidR="00CB68C4" w:rsidRDefault="00CB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02C7" w14:textId="77777777" w:rsidR="003454C0" w:rsidRDefault="003454C0" w:rsidP="00774CA0">
      <w:pPr>
        <w:spacing w:after="0"/>
      </w:pPr>
      <w:r>
        <w:separator/>
      </w:r>
    </w:p>
  </w:footnote>
  <w:footnote w:type="continuationSeparator" w:id="0">
    <w:p w14:paraId="39CF9786" w14:textId="77777777" w:rsidR="003454C0" w:rsidRDefault="003454C0" w:rsidP="00774CA0">
      <w:pPr>
        <w:spacing w:after="0"/>
      </w:pPr>
      <w:r>
        <w:continuationSeparator/>
      </w:r>
    </w:p>
  </w:footnote>
  <w:footnote w:id="1">
    <w:p w14:paraId="02CC58E1" w14:textId="20299ABB" w:rsidR="00B37676" w:rsidRDefault="00B376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Autor corespondent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6"/>
      <w:gridCol w:w="5632"/>
      <w:gridCol w:w="1842"/>
    </w:tblGrid>
    <w:tr w:rsidR="00155366" w14:paraId="117CB688" w14:textId="77777777" w:rsidTr="0058695C">
      <w:tc>
        <w:tcPr>
          <w:tcW w:w="1876" w:type="dxa"/>
        </w:tcPr>
        <w:p w14:paraId="50EFDE02" w14:textId="77777777" w:rsidR="00155366" w:rsidRDefault="00155366" w:rsidP="00155366">
          <w:pPr>
            <w:pStyle w:val="Header"/>
            <w:ind w:firstLine="0"/>
            <w:jc w:val="center"/>
            <w:rPr>
              <w:rFonts w:ascii="Amasis MT Pro" w:hAnsi="Amasis MT Pro" w:cs="Aldhabi"/>
            </w:rPr>
          </w:pPr>
        </w:p>
      </w:tc>
      <w:tc>
        <w:tcPr>
          <w:tcW w:w="5632" w:type="dxa"/>
        </w:tcPr>
        <w:p w14:paraId="1D24C1EE" w14:textId="77777777" w:rsidR="00155366" w:rsidRDefault="00155366" w:rsidP="00155366">
          <w:pPr>
            <w:pStyle w:val="Header"/>
            <w:ind w:firstLine="1"/>
            <w:jc w:val="center"/>
            <w:rPr>
              <w:rFonts w:ascii="Amasis MT Pro" w:hAnsi="Amasis MT Pro" w:cs="Aldhabi"/>
            </w:rPr>
          </w:pPr>
          <w:r w:rsidRPr="00B3757B">
            <w:rPr>
              <w:rFonts w:ascii="Amasis MT Pro" w:hAnsi="Amasis MT Pro" w:cs="Aldhabi"/>
            </w:rPr>
            <w:t xml:space="preserve">Buletinul </w:t>
          </w:r>
          <w:r w:rsidRPr="00B3757B">
            <w:rPr>
              <w:rFonts w:ascii="Amasis MT Pro" w:hAnsi="Amasis MT Pro" w:cs="Cambria"/>
            </w:rPr>
            <w:t>Ș</w:t>
          </w:r>
          <w:r w:rsidRPr="00B3757B">
            <w:rPr>
              <w:rFonts w:ascii="Amasis MT Pro" w:hAnsi="Amasis MT Pro" w:cs="Aldhabi"/>
            </w:rPr>
            <w:t>tiin</w:t>
          </w:r>
          <w:r w:rsidRPr="00B3757B">
            <w:rPr>
              <w:rFonts w:ascii="Amasis MT Pro" w:hAnsi="Amasis MT Pro" w:cs="Cambria"/>
            </w:rPr>
            <w:t>ț</w:t>
          </w:r>
          <w:r w:rsidRPr="00B3757B">
            <w:rPr>
              <w:rFonts w:ascii="Amasis MT Pro" w:hAnsi="Amasis MT Pro" w:cs="Aldhabi"/>
            </w:rPr>
            <w:t>ific. Seria A. Fascicula</w:t>
          </w:r>
        </w:p>
        <w:p w14:paraId="26307AB7" w14:textId="77777777" w:rsidR="00155366" w:rsidRDefault="00155366" w:rsidP="00155366">
          <w:pPr>
            <w:pStyle w:val="Header"/>
            <w:ind w:firstLine="1"/>
            <w:jc w:val="center"/>
            <w:rPr>
              <w:rFonts w:ascii="Amasis MT Pro" w:hAnsi="Amasis MT Pro" w:cs="Aldhabi"/>
            </w:rPr>
          </w:pPr>
          <w:r w:rsidRPr="00B3757B">
            <w:rPr>
              <w:rFonts w:ascii="Amasis MT Pro" w:hAnsi="Amasis MT Pro" w:cs="Aldhabi"/>
            </w:rPr>
            <w:t>Pedagogie • Psihologie • Didactică</w:t>
          </w:r>
        </w:p>
        <w:p w14:paraId="2CE07B40" w14:textId="77777777" w:rsidR="00155366" w:rsidRPr="00301066" w:rsidRDefault="00155366" w:rsidP="00155366">
          <w:pPr>
            <w:pStyle w:val="Header"/>
            <w:ind w:firstLine="0"/>
            <w:jc w:val="center"/>
            <w:rPr>
              <w:rFonts w:ascii="Amasis MT Pro" w:hAnsi="Amasis MT Pro" w:cs="Aldhabi"/>
              <w:sz w:val="20"/>
              <w:szCs w:val="20"/>
            </w:rPr>
          </w:pPr>
          <w:r w:rsidRPr="00301066">
            <w:rPr>
              <w:rFonts w:ascii="Amasis MT Pro" w:hAnsi="Amasis MT Pro" w:cs="Aldhabi"/>
              <w:sz w:val="20"/>
              <w:szCs w:val="20"/>
            </w:rPr>
            <w:t>Vol. ...</w:t>
          </w:r>
        </w:p>
        <w:p w14:paraId="3AE505A4" w14:textId="77777777" w:rsidR="00155366" w:rsidRDefault="00155366" w:rsidP="00155366">
          <w:pPr>
            <w:pStyle w:val="Header"/>
            <w:ind w:firstLine="1"/>
            <w:jc w:val="center"/>
            <w:rPr>
              <w:rFonts w:ascii="Amasis MT Pro" w:hAnsi="Amasis MT Pro" w:cs="Aldhabi"/>
            </w:rPr>
          </w:pPr>
          <w:r w:rsidRPr="005F1856">
            <w:rPr>
              <w:i/>
              <w:iCs/>
              <w:sz w:val="22"/>
            </w:rPr>
            <w:t>https://dspp.utcluj.ro/buletin-stiintific.html</w:t>
          </w:r>
        </w:p>
      </w:tc>
      <w:tc>
        <w:tcPr>
          <w:tcW w:w="1842" w:type="dxa"/>
        </w:tcPr>
        <w:p w14:paraId="7F1631AD" w14:textId="77777777" w:rsidR="00155366" w:rsidRDefault="00155366" w:rsidP="00155366">
          <w:pPr>
            <w:pStyle w:val="Header"/>
            <w:ind w:firstLine="0"/>
            <w:jc w:val="center"/>
            <w:rPr>
              <w:rFonts w:ascii="Amasis MT Pro" w:hAnsi="Amasis MT Pro" w:cs="Aldhabi"/>
            </w:rPr>
          </w:pPr>
        </w:p>
      </w:tc>
    </w:tr>
  </w:tbl>
  <w:p w14:paraId="611F4572" w14:textId="2504BAE9" w:rsidR="00015450" w:rsidRPr="00155366" w:rsidRDefault="00155366" w:rsidP="00174467">
    <w:pPr>
      <w:pStyle w:val="Header"/>
      <w:spacing w:after="240"/>
      <w:ind w:firstLine="0"/>
      <w:jc w:val="center"/>
    </w:pPr>
    <w:r w:rsidRPr="00301066">
      <w:rPr>
        <w:rFonts w:ascii="Amasis MT Pro" w:hAnsi="Amasis MT Pro" w:cs="Aldhabi"/>
        <w:sz w:val="18"/>
        <w:szCs w:val="18"/>
      </w:rPr>
      <w:t>ISSN online: 3061 - 4058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5A8"/>
    <w:multiLevelType w:val="hybridMultilevel"/>
    <w:tmpl w:val="4C724A46"/>
    <w:lvl w:ilvl="0" w:tplc="8CBEDD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646A"/>
    <w:multiLevelType w:val="multilevel"/>
    <w:tmpl w:val="2D661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CF97901"/>
    <w:multiLevelType w:val="hybridMultilevel"/>
    <w:tmpl w:val="01743B28"/>
    <w:lvl w:ilvl="0" w:tplc="10A62F5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6C49E7"/>
    <w:multiLevelType w:val="hybridMultilevel"/>
    <w:tmpl w:val="1B46D2EC"/>
    <w:lvl w:ilvl="0" w:tplc="07B6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14B9"/>
    <w:multiLevelType w:val="hybridMultilevel"/>
    <w:tmpl w:val="6368F8F4"/>
    <w:lvl w:ilvl="0" w:tplc="08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D17AC6"/>
    <w:multiLevelType w:val="hybridMultilevel"/>
    <w:tmpl w:val="C778E13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5950019">
    <w:abstractNumId w:val="2"/>
  </w:num>
  <w:num w:numId="2" w16cid:durableId="795683037">
    <w:abstractNumId w:val="3"/>
  </w:num>
  <w:num w:numId="3" w16cid:durableId="306011682">
    <w:abstractNumId w:val="0"/>
  </w:num>
  <w:num w:numId="4" w16cid:durableId="585650389">
    <w:abstractNumId w:val="1"/>
  </w:num>
  <w:num w:numId="5" w16cid:durableId="255599464">
    <w:abstractNumId w:val="5"/>
  </w:num>
  <w:num w:numId="6" w16cid:durableId="100690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FE372C"/>
    <w:rsid w:val="00015450"/>
    <w:rsid w:val="00037822"/>
    <w:rsid w:val="0005626D"/>
    <w:rsid w:val="00060A63"/>
    <w:rsid w:val="0006264D"/>
    <w:rsid w:val="00074611"/>
    <w:rsid w:val="00077A54"/>
    <w:rsid w:val="00092B52"/>
    <w:rsid w:val="000936AE"/>
    <w:rsid w:val="000B44DA"/>
    <w:rsid w:val="000E15EB"/>
    <w:rsid w:val="001032C8"/>
    <w:rsid w:val="00141646"/>
    <w:rsid w:val="001549CD"/>
    <w:rsid w:val="00155366"/>
    <w:rsid w:val="00173262"/>
    <w:rsid w:val="00174467"/>
    <w:rsid w:val="0017594F"/>
    <w:rsid w:val="00184FDC"/>
    <w:rsid w:val="001947B2"/>
    <w:rsid w:val="001B1259"/>
    <w:rsid w:val="001D1281"/>
    <w:rsid w:val="001D6063"/>
    <w:rsid w:val="001E5F94"/>
    <w:rsid w:val="001E7073"/>
    <w:rsid w:val="001F2989"/>
    <w:rsid w:val="001F425E"/>
    <w:rsid w:val="001F5D5F"/>
    <w:rsid w:val="00214A42"/>
    <w:rsid w:val="0024437E"/>
    <w:rsid w:val="002513C5"/>
    <w:rsid w:val="0025762E"/>
    <w:rsid w:val="002746C4"/>
    <w:rsid w:val="002B04D5"/>
    <w:rsid w:val="002B41FD"/>
    <w:rsid w:val="002C200B"/>
    <w:rsid w:val="002C590B"/>
    <w:rsid w:val="002D0B56"/>
    <w:rsid w:val="002E27DC"/>
    <w:rsid w:val="002E5E31"/>
    <w:rsid w:val="002F4E8D"/>
    <w:rsid w:val="00320109"/>
    <w:rsid w:val="00322E8F"/>
    <w:rsid w:val="003454C0"/>
    <w:rsid w:val="00363772"/>
    <w:rsid w:val="00375E76"/>
    <w:rsid w:val="003B39CE"/>
    <w:rsid w:val="003B70B8"/>
    <w:rsid w:val="003D7A64"/>
    <w:rsid w:val="003E0DDC"/>
    <w:rsid w:val="003E78B7"/>
    <w:rsid w:val="004016B5"/>
    <w:rsid w:val="004068E6"/>
    <w:rsid w:val="004651DA"/>
    <w:rsid w:val="004964C1"/>
    <w:rsid w:val="004D5389"/>
    <w:rsid w:val="004E477D"/>
    <w:rsid w:val="004F4E40"/>
    <w:rsid w:val="0050702F"/>
    <w:rsid w:val="00526B11"/>
    <w:rsid w:val="0055318D"/>
    <w:rsid w:val="00581D33"/>
    <w:rsid w:val="005A3809"/>
    <w:rsid w:val="005B1C2E"/>
    <w:rsid w:val="005C55E5"/>
    <w:rsid w:val="005C6AE8"/>
    <w:rsid w:val="005E6CAB"/>
    <w:rsid w:val="005F1856"/>
    <w:rsid w:val="005F4BA5"/>
    <w:rsid w:val="00632C5F"/>
    <w:rsid w:val="006D54E3"/>
    <w:rsid w:val="00710F28"/>
    <w:rsid w:val="00722508"/>
    <w:rsid w:val="00735964"/>
    <w:rsid w:val="007667FF"/>
    <w:rsid w:val="00774CA0"/>
    <w:rsid w:val="007B3FB3"/>
    <w:rsid w:val="007B561D"/>
    <w:rsid w:val="007F2477"/>
    <w:rsid w:val="0082622C"/>
    <w:rsid w:val="008350EB"/>
    <w:rsid w:val="00852961"/>
    <w:rsid w:val="008D27BF"/>
    <w:rsid w:val="00903181"/>
    <w:rsid w:val="00927EFD"/>
    <w:rsid w:val="0093462B"/>
    <w:rsid w:val="00985AD8"/>
    <w:rsid w:val="00995108"/>
    <w:rsid w:val="009A20A5"/>
    <w:rsid w:val="009B2313"/>
    <w:rsid w:val="009B6675"/>
    <w:rsid w:val="009C7B4A"/>
    <w:rsid w:val="009D51F9"/>
    <w:rsid w:val="009E7E98"/>
    <w:rsid w:val="00A013AB"/>
    <w:rsid w:val="00A24B09"/>
    <w:rsid w:val="00A31259"/>
    <w:rsid w:val="00A5272F"/>
    <w:rsid w:val="00A65505"/>
    <w:rsid w:val="00A73665"/>
    <w:rsid w:val="00A77D22"/>
    <w:rsid w:val="00A837E0"/>
    <w:rsid w:val="00A8437D"/>
    <w:rsid w:val="00AB51FF"/>
    <w:rsid w:val="00AD7744"/>
    <w:rsid w:val="00AF1D02"/>
    <w:rsid w:val="00AF5C14"/>
    <w:rsid w:val="00B0585D"/>
    <w:rsid w:val="00B14677"/>
    <w:rsid w:val="00B15548"/>
    <w:rsid w:val="00B159D1"/>
    <w:rsid w:val="00B23F72"/>
    <w:rsid w:val="00B322F3"/>
    <w:rsid w:val="00B3757B"/>
    <w:rsid w:val="00B37676"/>
    <w:rsid w:val="00B407CA"/>
    <w:rsid w:val="00B62476"/>
    <w:rsid w:val="00B806E6"/>
    <w:rsid w:val="00B823A1"/>
    <w:rsid w:val="00B82C54"/>
    <w:rsid w:val="00B867AC"/>
    <w:rsid w:val="00B8773E"/>
    <w:rsid w:val="00B90ABC"/>
    <w:rsid w:val="00B93902"/>
    <w:rsid w:val="00BA53AD"/>
    <w:rsid w:val="00BD4928"/>
    <w:rsid w:val="00BE2436"/>
    <w:rsid w:val="00BE6FD8"/>
    <w:rsid w:val="00C2356D"/>
    <w:rsid w:val="00C33611"/>
    <w:rsid w:val="00C4496D"/>
    <w:rsid w:val="00C63CA2"/>
    <w:rsid w:val="00C71D90"/>
    <w:rsid w:val="00C74372"/>
    <w:rsid w:val="00C83C05"/>
    <w:rsid w:val="00C86120"/>
    <w:rsid w:val="00CA05A1"/>
    <w:rsid w:val="00CB68C4"/>
    <w:rsid w:val="00CB7608"/>
    <w:rsid w:val="00CC0769"/>
    <w:rsid w:val="00CC19A0"/>
    <w:rsid w:val="00CD6085"/>
    <w:rsid w:val="00D05056"/>
    <w:rsid w:val="00D0635C"/>
    <w:rsid w:val="00D118E8"/>
    <w:rsid w:val="00D155CF"/>
    <w:rsid w:val="00D1762B"/>
    <w:rsid w:val="00D65259"/>
    <w:rsid w:val="00D71F01"/>
    <w:rsid w:val="00D73267"/>
    <w:rsid w:val="00D82995"/>
    <w:rsid w:val="00DE4BF4"/>
    <w:rsid w:val="00E35CFF"/>
    <w:rsid w:val="00EB2D58"/>
    <w:rsid w:val="00EB738E"/>
    <w:rsid w:val="00EC0118"/>
    <w:rsid w:val="00EC243A"/>
    <w:rsid w:val="00EC257D"/>
    <w:rsid w:val="00EC7A59"/>
    <w:rsid w:val="00EC7C11"/>
    <w:rsid w:val="00F000A9"/>
    <w:rsid w:val="00F44330"/>
    <w:rsid w:val="00F63376"/>
    <w:rsid w:val="00F77EFA"/>
    <w:rsid w:val="00F95713"/>
    <w:rsid w:val="00FC303F"/>
    <w:rsid w:val="00FD2693"/>
    <w:rsid w:val="00FF398F"/>
    <w:rsid w:val="00FF511B"/>
    <w:rsid w:val="35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E372C"/>
  <w15:chartTrackingRefBased/>
  <w15:docId w15:val="{B278A306-3EFD-4A4C-BBC2-D33514AB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A1"/>
    <w:pPr>
      <w:spacing w:after="120" w:line="240" w:lineRule="auto"/>
      <w:ind w:firstLine="567"/>
      <w:jc w:val="both"/>
    </w:pPr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48"/>
    <w:pPr>
      <w:keepNext/>
      <w:keepLines/>
      <w:spacing w:before="240" w:after="240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548"/>
    <w:pPr>
      <w:keepNext/>
      <w:keepLines/>
      <w:spacing w:before="12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85D"/>
    <w:pPr>
      <w:keepNext/>
      <w:spacing w:before="120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9CD"/>
    <w:pPr>
      <w:keepNext/>
      <w:ind w:firstLine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646"/>
    <w:pPr>
      <w:keepNext/>
      <w:ind w:firstLine="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48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27DC"/>
    <w:pPr>
      <w:spacing w:before="480" w:after="240"/>
      <w:ind w:firstLine="0"/>
      <w:jc w:val="center"/>
    </w:pPr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DC"/>
    <w:rPr>
      <w:rFonts w:ascii="Times New Roman Bold" w:eastAsiaTheme="majorEastAsia" w:hAnsi="Times New Roman Bold" w:cstheme="majorBidi"/>
      <w:b/>
      <w:caps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1F9"/>
    <w:pPr>
      <w:numPr>
        <w:ilvl w:val="1"/>
      </w:numPr>
      <w:spacing w:before="240" w:after="240"/>
      <w:ind w:firstLine="567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51F9"/>
    <w:rPr>
      <w:rFonts w:ascii="Times New Roman" w:eastAsiaTheme="minorEastAsia" w:hAnsi="Times New Roman"/>
      <w:i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5548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Figure">
    <w:name w:val="Figure"/>
    <w:basedOn w:val="Subtitle"/>
    <w:link w:val="FigureChar"/>
    <w:qFormat/>
    <w:rsid w:val="00FF398F"/>
    <w:pPr>
      <w:spacing w:before="0"/>
      <w:ind w:firstLine="0"/>
      <w:jc w:val="center"/>
    </w:pPr>
    <w:rPr>
      <w:sz w:val="20"/>
    </w:rPr>
  </w:style>
  <w:style w:type="character" w:customStyle="1" w:styleId="FigureChar">
    <w:name w:val="Figure Char"/>
    <w:basedOn w:val="SubtitleChar"/>
    <w:link w:val="Figure"/>
    <w:rsid w:val="00FF398F"/>
    <w:rPr>
      <w:rFonts w:ascii="Times New Roman" w:eastAsiaTheme="minorEastAsia" w:hAnsi="Times New Roman"/>
      <w:i/>
      <w:spacing w:val="15"/>
      <w:sz w:val="20"/>
    </w:rPr>
  </w:style>
  <w:style w:type="paragraph" w:customStyle="1" w:styleId="Table">
    <w:name w:val="Table"/>
    <w:basedOn w:val="Figure"/>
    <w:link w:val="TableChar"/>
    <w:qFormat/>
    <w:rsid w:val="00632C5F"/>
    <w:pPr>
      <w:spacing w:before="120" w:after="0"/>
    </w:pPr>
  </w:style>
  <w:style w:type="character" w:customStyle="1" w:styleId="TableChar">
    <w:name w:val="Table Char"/>
    <w:basedOn w:val="FigureChar"/>
    <w:link w:val="Table"/>
    <w:rsid w:val="00632C5F"/>
    <w:rPr>
      <w:rFonts w:ascii="Times New Roman" w:eastAsiaTheme="minorEastAsia" w:hAnsi="Times New Roman"/>
      <w:i/>
      <w:spacing w:val="15"/>
      <w:sz w:val="20"/>
    </w:rPr>
  </w:style>
  <w:style w:type="paragraph" w:styleId="Header">
    <w:name w:val="header"/>
    <w:basedOn w:val="Normal"/>
    <w:link w:val="HeaderChar"/>
    <w:uiPriority w:val="99"/>
    <w:unhideWhenUsed/>
    <w:rsid w:val="00774C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C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4C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CA0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3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37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37E"/>
    <w:rPr>
      <w:vertAlign w:val="superscript"/>
    </w:rPr>
  </w:style>
  <w:style w:type="paragraph" w:customStyle="1" w:styleId="Els-footnote">
    <w:name w:val="Els-footnote"/>
    <w:rsid w:val="0024437E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0585D"/>
    <w:rPr>
      <w:rFonts w:ascii="Times New Roman" w:hAnsi="Times New Roman"/>
      <w:bCs/>
      <w:i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6264D"/>
    <w:pPr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06264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3462B"/>
    <w:pPr>
      <w:ind w:left="720"/>
      <w:contextualSpacing/>
    </w:pPr>
  </w:style>
  <w:style w:type="table" w:styleId="TableGrid">
    <w:name w:val="Table Grid"/>
    <w:basedOn w:val="TableNormal"/>
    <w:uiPriority w:val="39"/>
    <w:rsid w:val="009C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26B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549CD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FC3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3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41646"/>
    <w:rPr>
      <w:rFonts w:ascii="Times New Roman" w:hAnsi="Times New Roman"/>
      <w:i/>
      <w:iCs/>
      <w:sz w:val="24"/>
    </w:rPr>
  </w:style>
  <w:style w:type="character" w:styleId="PlaceholderText">
    <w:name w:val="Placeholder Text"/>
    <w:basedOn w:val="DefaultParagraphFont"/>
    <w:uiPriority w:val="99"/>
    <w:semiHidden/>
    <w:rsid w:val="00EC7A59"/>
    <w:rPr>
      <w:color w:val="666666"/>
    </w:rPr>
  </w:style>
  <w:style w:type="paragraph" w:customStyle="1" w:styleId="TITLU">
    <w:name w:val="TITLU"/>
    <w:basedOn w:val="Normal"/>
    <w:link w:val="TITLUChar"/>
    <w:qFormat/>
    <w:rsid w:val="004F4E40"/>
    <w:pPr>
      <w:spacing w:after="200" w:line="276" w:lineRule="auto"/>
      <w:ind w:firstLine="0"/>
      <w:jc w:val="center"/>
    </w:pPr>
    <w:rPr>
      <w:rFonts w:eastAsia="Calibri" w:cs="Times New Roman"/>
      <w:b/>
      <w:sz w:val="48"/>
      <w:szCs w:val="48"/>
    </w:rPr>
  </w:style>
  <w:style w:type="character" w:customStyle="1" w:styleId="TITLUChar">
    <w:name w:val="TITLU Char"/>
    <w:link w:val="TITLU"/>
    <w:rsid w:val="004F4E40"/>
    <w:rPr>
      <w:rFonts w:ascii="Times New Roman" w:eastAsia="Calibri" w:hAnsi="Times New Roman" w:cs="Times New Roman"/>
      <w:b/>
      <w:sz w:val="48"/>
      <w:szCs w:val="48"/>
      <w:lang w:val="ro-RO"/>
    </w:rPr>
  </w:style>
  <w:style w:type="paragraph" w:customStyle="1" w:styleId="abstract">
    <w:name w:val="abstract"/>
    <w:basedOn w:val="Normal"/>
    <w:link w:val="abstractChar"/>
    <w:qFormat/>
    <w:rsid w:val="004F4E40"/>
    <w:pPr>
      <w:autoSpaceDE w:val="0"/>
      <w:autoSpaceDN w:val="0"/>
      <w:adjustRightInd w:val="0"/>
      <w:spacing w:after="0"/>
      <w:ind w:firstLine="709"/>
      <w:textAlignment w:val="center"/>
    </w:pPr>
    <w:rPr>
      <w:rFonts w:eastAsia="Calibri" w:cs="Times New Roman"/>
      <w:i/>
      <w:color w:val="000000"/>
      <w:sz w:val="20"/>
      <w:szCs w:val="24"/>
      <w:lang w:val="en-US"/>
    </w:rPr>
  </w:style>
  <w:style w:type="character" w:customStyle="1" w:styleId="abstractChar">
    <w:name w:val="abstract Char"/>
    <w:link w:val="abstract"/>
    <w:rsid w:val="004F4E40"/>
    <w:rPr>
      <w:rFonts w:ascii="Times New Roman" w:eastAsia="Calibri" w:hAnsi="Times New Roman" w:cs="Times New Roman"/>
      <w:i/>
      <w:color w:val="000000"/>
      <w:sz w:val="20"/>
      <w:szCs w:val="24"/>
    </w:rPr>
  </w:style>
  <w:style w:type="paragraph" w:customStyle="1" w:styleId="Default">
    <w:name w:val="Default"/>
    <w:link w:val="DefaultChar"/>
    <w:uiPriority w:val="99"/>
    <w:rsid w:val="00C86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rsid w:val="00C86120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ol-education.ec.europa.eu/en/about/etwinning-future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3616-A35D-42B7-AA6F-E53F6CEC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Barkoczi</dc:creator>
  <cp:keywords/>
  <dc:description/>
  <cp:lastModifiedBy>Nadia Barkoczi</cp:lastModifiedBy>
  <cp:revision>13</cp:revision>
  <dcterms:created xsi:type="dcterms:W3CDTF">2025-08-13T20:29:00Z</dcterms:created>
  <dcterms:modified xsi:type="dcterms:W3CDTF">2025-08-13T21:00:00Z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2024-02-16T08:53:06Z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7b1aac6c-c530-40d5-b07e-4bf835f4ab0b</vt:lpwstr>
  </property>
  <property fmtid="{D5CDD505-2E9C-101B-9397-08002B2CF9AE}" pid="8" name="MSIP_Label_5b58b62f-6f94-46bd-8089-18e64b0a9abb_ContentBits">
    <vt:lpwstr>0</vt:lpwstr>
  </property>
</Properties>
</file>